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10" w:rsidRDefault="0029647B" w:rsidP="003B6EAC">
      <w:pPr>
        <w:rPr>
          <w:b/>
          <w:sz w:val="28"/>
          <w:szCs w:val="28"/>
        </w:rPr>
      </w:pPr>
      <w:r w:rsidRPr="0029647B">
        <w:rPr>
          <w:b/>
          <w:sz w:val="28"/>
          <w:szCs w:val="28"/>
        </w:rPr>
        <w:t>Die giftigsten Tiere der Welt</w:t>
      </w:r>
      <w:bookmarkStart w:id="0" w:name="_GoBack"/>
      <w:bookmarkEnd w:id="0"/>
    </w:p>
    <w:p w:rsidR="00B631D9" w:rsidRDefault="00B631D9" w:rsidP="00B631D9">
      <w:pPr>
        <w:spacing w:line="276" w:lineRule="auto"/>
        <w:rPr>
          <w:rFonts w:eastAsia="Times New Roman"/>
          <w:lang w:eastAsia="de-DE"/>
        </w:rPr>
      </w:pPr>
      <w:r w:rsidRPr="0029647B">
        <w:rPr>
          <w:rFonts w:eastAsia="Times New Roman"/>
          <w:lang w:eastAsia="de-DE"/>
        </w:rPr>
        <w:t xml:space="preserve">Die giftigsten Tiere leben nicht nur in den entlegensten Winkeln der Welt, sondern zum Teil mitten unter uns. Oder ihr Zuhause ist unser nächstes Urlaubsziel. Dabei sollten Sie diesen Arten besser aus dem Weg gehen. </w:t>
      </w:r>
      <w:r w:rsidR="009F3A85">
        <w:rPr>
          <w:rFonts w:eastAsia="Times New Roman"/>
          <w:lang w:eastAsia="de-DE"/>
        </w:rPr>
        <w:t>Hier</w:t>
      </w:r>
      <w:r>
        <w:rPr>
          <w:rFonts w:eastAsia="Times New Roman"/>
          <w:lang w:eastAsia="de-DE"/>
        </w:rPr>
        <w:t xml:space="preserve"> </w:t>
      </w:r>
      <w:r w:rsidR="009F3A85">
        <w:rPr>
          <w:rFonts w:eastAsia="Times New Roman"/>
          <w:lang w:eastAsia="de-DE"/>
        </w:rPr>
        <w:t xml:space="preserve">werden </w:t>
      </w:r>
      <w:r>
        <w:rPr>
          <w:rFonts w:eastAsia="Times New Roman"/>
          <w:lang w:eastAsia="de-DE"/>
        </w:rPr>
        <w:t>die giftigsten Tiere der Welt</w:t>
      </w:r>
      <w:r w:rsidR="009F3A85">
        <w:rPr>
          <w:rFonts w:eastAsia="Times New Roman"/>
          <w:lang w:eastAsia="de-DE"/>
        </w:rPr>
        <w:t xml:space="preserve"> präsentiert:</w:t>
      </w:r>
    </w:p>
    <w:p w:rsidR="00B631D9" w:rsidRPr="009F3A85" w:rsidRDefault="00B631D9" w:rsidP="00B631D9">
      <w:pPr>
        <w:spacing w:line="276" w:lineRule="auto"/>
        <w:rPr>
          <w:sz w:val="8"/>
          <w:szCs w:val="8"/>
        </w:rPr>
      </w:pPr>
    </w:p>
    <w:p w:rsidR="0029647B" w:rsidRPr="003B6EAC" w:rsidRDefault="0029647B" w:rsidP="0029647B">
      <w:pPr>
        <w:spacing w:line="240" w:lineRule="auto"/>
        <w:rPr>
          <w:b/>
        </w:rPr>
      </w:pPr>
      <w:r w:rsidRPr="003B6EAC">
        <w:rPr>
          <w:b/>
        </w:rPr>
        <w:t>01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73"/>
        <w:gridCol w:w="3408"/>
      </w:tblGrid>
      <w:tr w:rsidR="00B631D9" w:rsidRPr="0029647B" w:rsidTr="009F3A85">
        <w:trPr>
          <w:tblCellSpacing w:w="15" w:type="dxa"/>
        </w:trPr>
        <w:tc>
          <w:tcPr>
            <w:tcW w:w="5728" w:type="dxa"/>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579AF017" wp14:editId="6DF98509">
                  <wp:extent cx="3600000" cy="2293200"/>
                  <wp:effectExtent l="0" t="0" r="0" b="0"/>
                  <wp:docPr id="39" name="Grafik 39" descr="Die giftigsten Tiere der Welt. (Foto: imago\stock&amp;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ie giftigsten Tiere der Welt. (Foto: imago\stock&amp;peo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2293200"/>
                          </a:xfrm>
                          <a:prstGeom prst="rect">
                            <a:avLst/>
                          </a:prstGeom>
                          <a:noFill/>
                          <a:ln>
                            <a:noFill/>
                          </a:ln>
                        </pic:spPr>
                      </pic:pic>
                    </a:graphicData>
                  </a:graphic>
                </wp:inline>
              </w:drawing>
            </w:r>
          </w:p>
        </w:tc>
        <w:tc>
          <w:tcPr>
            <w:tcW w:w="3363" w:type="dxa"/>
          </w:tcPr>
          <w:p w:rsidR="00B631D9" w:rsidRPr="009F3A85" w:rsidRDefault="00B631D9" w:rsidP="0029647B">
            <w:pPr>
              <w:spacing w:line="240" w:lineRule="auto"/>
              <w:rPr>
                <w:rFonts w:eastAsia="Times New Roman"/>
                <w:noProof/>
                <w:sz w:val="20"/>
                <w:szCs w:val="20"/>
                <w:lang w:eastAsia="de-DE"/>
              </w:rPr>
            </w:pPr>
            <w:r w:rsidRPr="0029647B">
              <w:rPr>
                <w:rFonts w:eastAsia="Times New Roman"/>
                <w:sz w:val="20"/>
                <w:szCs w:val="20"/>
                <w:lang w:eastAsia="de-DE"/>
              </w:rPr>
              <w:t>Die giftigste Schlange der Welt lebt fast ausschließlich in Australien. Ihre Giftzähne können bis zu 6,2 Mi</w:t>
            </w:r>
            <w:r w:rsidR="009F3A85">
              <w:rPr>
                <w:rFonts w:eastAsia="Times New Roman"/>
                <w:sz w:val="20"/>
                <w:szCs w:val="20"/>
                <w:lang w:eastAsia="de-DE"/>
              </w:rPr>
              <w:t>l</w:t>
            </w:r>
            <w:r w:rsidRPr="0029647B">
              <w:rPr>
                <w:rFonts w:eastAsia="Times New Roman"/>
                <w:sz w:val="20"/>
                <w:szCs w:val="20"/>
                <w:lang w:eastAsia="de-DE"/>
              </w:rPr>
              <w:t>limeter lang werden. Das Gift eines einzigen Bisses kann 100 Menschen töten. Da sie aber meist in dünn besiedelten Gebieten lebt und als scheu gilt, gibt es nur verhältnismäßig wenige Tote durch den Biss dieser Schlange.</w:t>
            </w:r>
          </w:p>
        </w:tc>
      </w:tr>
      <w:tr w:rsidR="00B631D9" w:rsidRPr="0087136B" w:rsidTr="009F3A85">
        <w:trPr>
          <w:tblCellSpacing w:w="15" w:type="dxa"/>
        </w:trPr>
        <w:tc>
          <w:tcPr>
            <w:tcW w:w="5728" w:type="dxa"/>
            <w:vAlign w:val="center"/>
          </w:tcPr>
          <w:p w:rsidR="00B631D9" w:rsidRPr="009F3A85" w:rsidRDefault="00B631D9" w:rsidP="0029647B">
            <w:pPr>
              <w:spacing w:line="240" w:lineRule="auto"/>
              <w:rPr>
                <w:rFonts w:eastAsia="Times New Roman"/>
                <w:noProof/>
                <w:sz w:val="20"/>
                <w:szCs w:val="20"/>
                <w:lang w:val="en-US" w:eastAsia="de-DE"/>
              </w:rPr>
            </w:pPr>
            <w:r w:rsidRPr="0029647B">
              <w:rPr>
                <w:rFonts w:eastAsia="Times New Roman"/>
                <w:b/>
                <w:sz w:val="20"/>
                <w:szCs w:val="20"/>
                <w:lang w:val="en-US" w:eastAsia="de-DE"/>
              </w:rPr>
              <w:t>Inland-Taipan</w:t>
            </w:r>
            <w:r w:rsidRPr="009F3A85">
              <w:rPr>
                <w:rFonts w:eastAsia="Times New Roman"/>
                <w:b/>
                <w:sz w:val="20"/>
                <w:szCs w:val="20"/>
                <w:lang w:val="en-US" w:eastAsia="de-DE"/>
              </w:rPr>
              <w:t xml:space="preserve"> - </w:t>
            </w:r>
            <w:r w:rsidRPr="0029647B">
              <w:rPr>
                <w:rFonts w:eastAsia="Times New Roman"/>
                <w:sz w:val="20"/>
                <w:szCs w:val="20"/>
                <w:lang w:val="en-US" w:eastAsia="de-DE"/>
              </w:rPr>
              <w:t>(</w:t>
            </w:r>
            <w:proofErr w:type="spellStart"/>
            <w:r w:rsidRPr="0029647B">
              <w:rPr>
                <w:rFonts w:eastAsia="Times New Roman"/>
                <w:sz w:val="20"/>
                <w:szCs w:val="20"/>
                <w:lang w:val="en-US" w:eastAsia="de-DE"/>
              </w:rPr>
              <w:t>Foto</w:t>
            </w:r>
            <w:proofErr w:type="spellEnd"/>
            <w:r w:rsidRPr="0029647B">
              <w:rPr>
                <w:rFonts w:eastAsia="Times New Roman"/>
                <w:sz w:val="20"/>
                <w:szCs w:val="20"/>
                <w:lang w:val="en-US" w:eastAsia="de-DE"/>
              </w:rPr>
              <w:t xml:space="preserve">: </w:t>
            </w:r>
            <w:proofErr w:type="spellStart"/>
            <w:r w:rsidRPr="0029647B">
              <w:rPr>
                <w:rFonts w:eastAsia="Times New Roman"/>
                <w:sz w:val="20"/>
                <w:szCs w:val="20"/>
                <w:lang w:val="en-US" w:eastAsia="de-DE"/>
              </w:rPr>
              <w:t>stock&amp;people</w:t>
            </w:r>
            <w:proofErr w:type="spellEnd"/>
            <w:r w:rsidRPr="0029647B">
              <w:rPr>
                <w:rFonts w:eastAsia="Times New Roman"/>
                <w:sz w:val="20"/>
                <w:szCs w:val="20"/>
                <w:lang w:val="en-US" w:eastAsia="de-DE"/>
              </w:rPr>
              <w:t xml:space="preserve"> / imago)</w:t>
            </w:r>
          </w:p>
        </w:tc>
        <w:tc>
          <w:tcPr>
            <w:tcW w:w="3363" w:type="dxa"/>
          </w:tcPr>
          <w:p w:rsidR="00B631D9" w:rsidRPr="009F3A85" w:rsidRDefault="00B631D9" w:rsidP="0029647B">
            <w:pPr>
              <w:spacing w:line="240" w:lineRule="auto"/>
              <w:rPr>
                <w:rFonts w:eastAsia="Times New Roman"/>
                <w:noProof/>
                <w:sz w:val="20"/>
                <w:szCs w:val="20"/>
                <w:lang w:val="en-US" w:eastAsia="de-DE"/>
              </w:rPr>
            </w:pPr>
          </w:p>
        </w:tc>
      </w:tr>
    </w:tbl>
    <w:p w:rsidR="003B6EAC" w:rsidRPr="000E0912" w:rsidRDefault="003B6EAC" w:rsidP="0029647B">
      <w:pPr>
        <w:spacing w:line="240" w:lineRule="auto"/>
        <w:rPr>
          <w:rFonts w:eastAsia="Times New Roman"/>
          <w:sz w:val="8"/>
          <w:szCs w:val="8"/>
          <w:lang w:val="en-US" w:eastAsia="de-DE"/>
        </w:rPr>
      </w:pPr>
    </w:p>
    <w:p w:rsidR="0029647B" w:rsidRPr="003B6EAC" w:rsidRDefault="0029647B" w:rsidP="0029647B">
      <w:pPr>
        <w:spacing w:line="240" w:lineRule="auto"/>
        <w:rPr>
          <w:b/>
        </w:rPr>
      </w:pPr>
      <w:r w:rsidRPr="003B6EAC">
        <w:rPr>
          <w:b/>
        </w:rPr>
        <w:t>02</w:t>
      </w:r>
    </w:p>
    <w:tbl>
      <w:tblPr>
        <w:tblW w:w="91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5"/>
        <w:gridCol w:w="4891"/>
      </w:tblGrid>
      <w:tr w:rsidR="009F3A85" w:rsidRPr="0029647B" w:rsidTr="009F3A85">
        <w:trPr>
          <w:tblCellSpacing w:w="15" w:type="dxa"/>
        </w:trPr>
        <w:tc>
          <w:tcPr>
            <w:tcW w:w="4220" w:type="dxa"/>
            <w:vAlign w:val="center"/>
            <w:hideMark/>
          </w:tcPr>
          <w:p w:rsidR="009F3A85" w:rsidRPr="0029647B" w:rsidRDefault="009F3A85" w:rsidP="0029647B">
            <w:pPr>
              <w:spacing w:line="240" w:lineRule="auto"/>
              <w:rPr>
                <w:rFonts w:eastAsia="Times New Roman"/>
                <w:sz w:val="8"/>
                <w:szCs w:val="8"/>
                <w:lang w:eastAsia="de-DE"/>
              </w:rPr>
            </w:pPr>
            <w:r>
              <w:rPr>
                <w:rFonts w:eastAsia="Times New Roman"/>
                <w:noProof/>
                <w:lang w:eastAsia="de-DE"/>
              </w:rPr>
              <w:drawing>
                <wp:inline distT="0" distB="0" distL="0" distR="0" wp14:anchorId="3F95616A" wp14:editId="60C6F7FF">
                  <wp:extent cx="2525668" cy="4492172"/>
                  <wp:effectExtent l="0" t="0" r="0" b="0"/>
                  <wp:docPr id="36" name="Grafik 36" descr="Die giftigsten Tiere der Welt. (Foto: Guido Gautsch / Toyota,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ie giftigsten Tiere der Welt. (Foto: Guido Gautsch / Toyota, Jap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171" cy="4503738"/>
                          </a:xfrm>
                          <a:prstGeom prst="rect">
                            <a:avLst/>
                          </a:prstGeom>
                          <a:noFill/>
                          <a:ln>
                            <a:noFill/>
                          </a:ln>
                        </pic:spPr>
                      </pic:pic>
                    </a:graphicData>
                  </a:graphic>
                </wp:inline>
              </w:drawing>
            </w:r>
          </w:p>
        </w:tc>
        <w:tc>
          <w:tcPr>
            <w:tcW w:w="4846" w:type="dxa"/>
          </w:tcPr>
          <w:p w:rsidR="009F3A85" w:rsidRPr="009F3A85" w:rsidRDefault="009F3A85" w:rsidP="0029647B">
            <w:pPr>
              <w:spacing w:line="240" w:lineRule="auto"/>
              <w:rPr>
                <w:rFonts w:eastAsia="Times New Roman"/>
                <w:noProof/>
                <w:sz w:val="20"/>
                <w:szCs w:val="20"/>
                <w:lang w:eastAsia="de-DE"/>
              </w:rPr>
            </w:pPr>
            <w:r w:rsidRPr="0029647B">
              <w:rPr>
                <w:rFonts w:eastAsia="Times New Roman"/>
                <w:sz w:val="20"/>
                <w:szCs w:val="20"/>
                <w:lang w:eastAsia="de-DE"/>
              </w:rPr>
              <w:t xml:space="preserve">Das Nesseltier ist eine Art der Würfelquelle. In Australien ist die Qualle gefürchtet, ganze Strände werden beim Auftauchen der </w:t>
            </w:r>
            <w:proofErr w:type="spellStart"/>
            <w:r w:rsidRPr="0029647B">
              <w:rPr>
                <w:rFonts w:eastAsia="Times New Roman"/>
                <w:sz w:val="20"/>
                <w:szCs w:val="20"/>
                <w:lang w:eastAsia="de-DE"/>
              </w:rPr>
              <w:t>Seewespe</w:t>
            </w:r>
            <w:proofErr w:type="spellEnd"/>
            <w:r w:rsidRPr="0029647B">
              <w:rPr>
                <w:rFonts w:eastAsia="Times New Roman"/>
                <w:sz w:val="20"/>
                <w:szCs w:val="20"/>
                <w:lang w:eastAsia="de-DE"/>
              </w:rPr>
              <w:t xml:space="preserve"> geschlossen. Bis zu 60 Tentakel, die jeweils drei Meter lang werden können, sind über und über mit Nesselzellen bestückt. Bei der kleinsten Berührung sondern deren kleine Fäden ein extrem starkes Gift ab. Dieses Gift greift das Herz und das Nervensystem an, der Tod kann, falls medizinische Hilfe nicht sofort erfolgt, innerhalb von wenigen Minuten eintreten. Die Qualle kommt meist in Asien und Australien vor und jedes Jahr sterben mehr Menschen an dem Gift dieser Qualle als durch Hai-Angriffe.</w:t>
            </w:r>
          </w:p>
        </w:tc>
      </w:tr>
      <w:tr w:rsidR="009F3A85" w:rsidRPr="009F3A85" w:rsidTr="009F3A85">
        <w:trPr>
          <w:tblCellSpacing w:w="15" w:type="dxa"/>
        </w:trPr>
        <w:tc>
          <w:tcPr>
            <w:tcW w:w="4220" w:type="dxa"/>
            <w:vAlign w:val="center"/>
          </w:tcPr>
          <w:p w:rsidR="009F3A85" w:rsidRPr="009F3A85" w:rsidRDefault="009F3A85" w:rsidP="0029647B">
            <w:pPr>
              <w:spacing w:line="240" w:lineRule="auto"/>
              <w:rPr>
                <w:rFonts w:eastAsia="Times New Roman"/>
                <w:noProof/>
                <w:sz w:val="20"/>
                <w:szCs w:val="20"/>
                <w:lang w:eastAsia="de-DE"/>
              </w:rPr>
            </w:pPr>
            <w:proofErr w:type="spellStart"/>
            <w:r w:rsidRPr="0029647B">
              <w:rPr>
                <w:rFonts w:eastAsia="Times New Roman"/>
                <w:b/>
                <w:sz w:val="20"/>
                <w:szCs w:val="20"/>
                <w:lang w:eastAsia="de-DE"/>
              </w:rPr>
              <w:t>Seewespe</w:t>
            </w:r>
            <w:proofErr w:type="spellEnd"/>
            <w:r w:rsidRPr="009F3A85">
              <w:rPr>
                <w:rFonts w:eastAsia="Times New Roman"/>
                <w:b/>
                <w:sz w:val="20"/>
                <w:szCs w:val="20"/>
                <w:lang w:eastAsia="de-DE"/>
              </w:rPr>
              <w:t xml:space="preserve"> - </w:t>
            </w:r>
            <w:r w:rsidRPr="0029647B">
              <w:rPr>
                <w:rFonts w:eastAsia="Times New Roman"/>
                <w:sz w:val="20"/>
                <w:szCs w:val="20"/>
                <w:lang w:eastAsia="de-DE"/>
              </w:rPr>
              <w:t xml:space="preserve">(Foto: Guido </w:t>
            </w:r>
            <w:proofErr w:type="spellStart"/>
            <w:r w:rsidRPr="0029647B">
              <w:rPr>
                <w:rFonts w:eastAsia="Times New Roman"/>
                <w:sz w:val="20"/>
                <w:szCs w:val="20"/>
                <w:lang w:eastAsia="de-DE"/>
              </w:rPr>
              <w:t>Gautsch</w:t>
            </w:r>
            <w:proofErr w:type="spellEnd"/>
            <w:r w:rsidRPr="0029647B">
              <w:rPr>
                <w:rFonts w:eastAsia="Times New Roman"/>
                <w:sz w:val="20"/>
                <w:szCs w:val="20"/>
                <w:lang w:eastAsia="de-DE"/>
              </w:rPr>
              <w:t xml:space="preserve"> / Toyota, Japan )</w:t>
            </w:r>
          </w:p>
        </w:tc>
        <w:tc>
          <w:tcPr>
            <w:tcW w:w="4846" w:type="dxa"/>
          </w:tcPr>
          <w:p w:rsidR="009F3A85" w:rsidRPr="009F3A85" w:rsidRDefault="009F3A85" w:rsidP="0029647B">
            <w:pPr>
              <w:spacing w:line="240" w:lineRule="auto"/>
              <w:rPr>
                <w:rFonts w:eastAsia="Times New Roman"/>
                <w:noProof/>
                <w:sz w:val="20"/>
                <w:szCs w:val="20"/>
                <w:lang w:eastAsia="de-DE"/>
              </w:rPr>
            </w:pPr>
          </w:p>
        </w:tc>
      </w:tr>
    </w:tbl>
    <w:p w:rsidR="0029647B" w:rsidRDefault="0029647B" w:rsidP="0029647B">
      <w:pPr>
        <w:spacing w:line="240" w:lineRule="auto"/>
      </w:pPr>
      <w:r>
        <w:br w:type="page"/>
      </w:r>
    </w:p>
    <w:p w:rsidR="0029647B" w:rsidRPr="003B6EAC" w:rsidRDefault="0029647B" w:rsidP="0029647B">
      <w:pPr>
        <w:spacing w:line="240" w:lineRule="auto"/>
        <w:rPr>
          <w:b/>
        </w:rPr>
      </w:pPr>
      <w:r w:rsidRPr="003B6EAC">
        <w:rPr>
          <w:b/>
        </w:rPr>
        <w:lastRenderedPageBreak/>
        <w:t>03</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B631D9" w:rsidRPr="0029647B" w:rsidTr="00B631D9">
        <w:trPr>
          <w:tblCellSpacing w:w="15" w:type="dxa"/>
        </w:trPr>
        <w:tc>
          <w:tcPr>
            <w:tcW w:w="0" w:type="auto"/>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50FF35BB" wp14:editId="69BD2471">
                  <wp:extent cx="3600000" cy="2329200"/>
                  <wp:effectExtent l="0" t="0" r="0" b="0"/>
                  <wp:docPr id="33" name="Grafik 33" descr="Die giftigsten Tiere der Welt. (Foto: imago\blick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ie giftigsten Tiere der Welt. (Foto: imago\blickwink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2329200"/>
                          </a:xfrm>
                          <a:prstGeom prst="rect">
                            <a:avLst/>
                          </a:prstGeom>
                          <a:noFill/>
                          <a:ln>
                            <a:noFill/>
                          </a:ln>
                        </pic:spPr>
                      </pic:pic>
                    </a:graphicData>
                  </a:graphic>
                </wp:inline>
              </w:drawing>
            </w:r>
          </w:p>
        </w:tc>
        <w:tc>
          <w:tcPr>
            <w:tcW w:w="3460" w:type="dxa"/>
          </w:tcPr>
          <w:p w:rsidR="00B631D9" w:rsidRPr="00B631D9" w:rsidRDefault="00B631D9" w:rsidP="0029647B">
            <w:pPr>
              <w:spacing w:line="240" w:lineRule="auto"/>
              <w:rPr>
                <w:rFonts w:eastAsia="Times New Roman"/>
                <w:noProof/>
                <w:sz w:val="20"/>
                <w:szCs w:val="20"/>
                <w:lang w:eastAsia="de-DE"/>
              </w:rPr>
            </w:pPr>
            <w:r w:rsidRPr="0029647B">
              <w:rPr>
                <w:rFonts w:eastAsia="Times New Roman"/>
                <w:sz w:val="20"/>
                <w:szCs w:val="20"/>
                <w:lang w:eastAsia="de-DE"/>
              </w:rPr>
              <w:t xml:space="preserve">Der </w:t>
            </w:r>
            <w:proofErr w:type="spellStart"/>
            <w:r w:rsidRPr="0029647B">
              <w:rPr>
                <w:rFonts w:eastAsia="Times New Roman"/>
                <w:sz w:val="20"/>
                <w:szCs w:val="20"/>
                <w:lang w:eastAsia="de-DE"/>
              </w:rPr>
              <w:t>Leiurus</w:t>
            </w:r>
            <w:proofErr w:type="spellEnd"/>
            <w:r w:rsidRPr="0029647B">
              <w:rPr>
                <w:rFonts w:eastAsia="Times New Roman"/>
                <w:sz w:val="20"/>
                <w:szCs w:val="20"/>
                <w:lang w:eastAsia="de-DE"/>
              </w:rPr>
              <w:t xml:space="preserve"> </w:t>
            </w:r>
            <w:proofErr w:type="spellStart"/>
            <w:r w:rsidRPr="0029647B">
              <w:rPr>
                <w:rFonts w:eastAsia="Times New Roman"/>
                <w:sz w:val="20"/>
                <w:szCs w:val="20"/>
                <w:lang w:eastAsia="de-DE"/>
              </w:rPr>
              <w:t>quinquestriatus</w:t>
            </w:r>
            <w:proofErr w:type="spellEnd"/>
            <w:r w:rsidRPr="0029647B">
              <w:rPr>
                <w:rFonts w:eastAsia="Times New Roman"/>
                <w:sz w:val="20"/>
                <w:szCs w:val="20"/>
                <w:lang w:eastAsia="de-DE"/>
              </w:rPr>
              <w:t xml:space="preserve"> lebt in Nordafrika, der Türkei und auf der Arabischen Halbinsel und ist einer der giftigsten Skorpione der Welt. Für Kinder kann bereits ein Stich des Tieres tödlich sein. Der gelbe Mittelmeerskorpion kann bis zu 10 Zentimeter lang werden. Gefährlich ist er besonders für Bergsteiger, denn der gelbe Mittelmeerskorpion lebt vorzugsweise in Felsspalten und unter Steinen.</w:t>
            </w:r>
          </w:p>
        </w:tc>
      </w:tr>
      <w:tr w:rsidR="00B631D9" w:rsidRPr="00B631D9" w:rsidTr="00B631D9">
        <w:trPr>
          <w:tblCellSpacing w:w="15" w:type="dxa"/>
        </w:trPr>
        <w:tc>
          <w:tcPr>
            <w:tcW w:w="0" w:type="auto"/>
            <w:vAlign w:val="center"/>
          </w:tcPr>
          <w:p w:rsidR="00B631D9" w:rsidRPr="00B631D9" w:rsidRDefault="00B631D9" w:rsidP="00B631D9">
            <w:pPr>
              <w:spacing w:line="240" w:lineRule="auto"/>
              <w:rPr>
                <w:rFonts w:eastAsia="Times New Roman"/>
                <w:noProof/>
                <w:sz w:val="20"/>
                <w:szCs w:val="20"/>
                <w:lang w:eastAsia="de-DE"/>
              </w:rPr>
            </w:pPr>
            <w:r w:rsidRPr="00B631D9">
              <w:rPr>
                <w:rFonts w:eastAsia="Times New Roman"/>
                <w:b/>
                <w:sz w:val="20"/>
                <w:szCs w:val="20"/>
                <w:lang w:eastAsia="de-DE"/>
              </w:rPr>
              <w:t>G</w:t>
            </w:r>
            <w:r w:rsidRPr="0029647B">
              <w:rPr>
                <w:rFonts w:eastAsia="Times New Roman"/>
                <w:b/>
                <w:sz w:val="20"/>
                <w:szCs w:val="20"/>
                <w:lang w:eastAsia="de-DE"/>
              </w:rPr>
              <w:t>elbe</w:t>
            </w:r>
            <w:r w:rsidRPr="00B631D9">
              <w:rPr>
                <w:rFonts w:eastAsia="Times New Roman"/>
                <w:b/>
                <w:sz w:val="20"/>
                <w:szCs w:val="20"/>
                <w:lang w:eastAsia="de-DE"/>
              </w:rPr>
              <w:t>r</w:t>
            </w:r>
            <w:r w:rsidRPr="0029647B">
              <w:rPr>
                <w:rFonts w:eastAsia="Times New Roman"/>
                <w:b/>
                <w:sz w:val="20"/>
                <w:szCs w:val="20"/>
                <w:lang w:eastAsia="de-DE"/>
              </w:rPr>
              <w:t xml:space="preserve"> Mittelmeerskorpion</w:t>
            </w:r>
            <w:r w:rsidRPr="00B631D9">
              <w:rPr>
                <w:rFonts w:eastAsia="Times New Roman"/>
                <w:b/>
                <w:sz w:val="20"/>
                <w:szCs w:val="20"/>
                <w:lang w:eastAsia="de-DE"/>
              </w:rPr>
              <w:t xml:space="preserve"> - </w:t>
            </w:r>
            <w:r w:rsidRPr="0029647B">
              <w:rPr>
                <w:rFonts w:eastAsia="Times New Roman"/>
                <w:sz w:val="20"/>
                <w:szCs w:val="20"/>
                <w:lang w:eastAsia="de-DE"/>
              </w:rPr>
              <w:t xml:space="preserve">(Foto: </w:t>
            </w:r>
            <w:proofErr w:type="spellStart"/>
            <w:r w:rsidRPr="0029647B">
              <w:rPr>
                <w:rFonts w:eastAsia="Times New Roman"/>
                <w:sz w:val="20"/>
                <w:szCs w:val="20"/>
                <w:lang w:eastAsia="de-DE"/>
              </w:rPr>
              <w:t>blickwinkel</w:t>
            </w:r>
            <w:proofErr w:type="spellEnd"/>
            <w:r w:rsidRPr="0029647B">
              <w:rPr>
                <w:rFonts w:eastAsia="Times New Roman"/>
                <w:sz w:val="20"/>
                <w:szCs w:val="20"/>
                <w:lang w:eastAsia="de-DE"/>
              </w:rPr>
              <w:t xml:space="preserve"> / </w:t>
            </w:r>
            <w:proofErr w:type="spellStart"/>
            <w:r w:rsidRPr="0029647B">
              <w:rPr>
                <w:rFonts w:eastAsia="Times New Roman"/>
                <w:sz w:val="20"/>
                <w:szCs w:val="20"/>
                <w:lang w:eastAsia="de-DE"/>
              </w:rPr>
              <w:t>imago</w:t>
            </w:r>
            <w:proofErr w:type="spellEnd"/>
            <w:r w:rsidRPr="0029647B">
              <w:rPr>
                <w:rFonts w:eastAsia="Times New Roman"/>
                <w:sz w:val="20"/>
                <w:szCs w:val="20"/>
                <w:lang w:eastAsia="de-DE"/>
              </w:rPr>
              <w:t>)</w:t>
            </w:r>
          </w:p>
        </w:tc>
        <w:tc>
          <w:tcPr>
            <w:tcW w:w="3460" w:type="dxa"/>
          </w:tcPr>
          <w:p w:rsidR="00B631D9" w:rsidRPr="00B631D9" w:rsidRDefault="00B631D9" w:rsidP="0029647B">
            <w:pPr>
              <w:spacing w:line="240" w:lineRule="auto"/>
              <w:rPr>
                <w:rFonts w:eastAsia="Times New Roman"/>
                <w:noProof/>
                <w:sz w:val="20"/>
                <w:szCs w:val="20"/>
                <w:lang w:eastAsia="de-DE"/>
              </w:rPr>
            </w:pPr>
          </w:p>
        </w:tc>
      </w:tr>
    </w:tbl>
    <w:p w:rsidR="003B6EAC" w:rsidRPr="0029647B" w:rsidRDefault="003B6EAC" w:rsidP="0029647B">
      <w:pPr>
        <w:spacing w:line="240" w:lineRule="auto"/>
        <w:rPr>
          <w:rFonts w:eastAsia="Times New Roman"/>
          <w:sz w:val="8"/>
          <w:szCs w:val="8"/>
          <w:lang w:eastAsia="de-DE"/>
        </w:rPr>
      </w:pPr>
    </w:p>
    <w:p w:rsidR="0029647B" w:rsidRPr="003B6EAC" w:rsidRDefault="0029647B" w:rsidP="0029647B">
      <w:pPr>
        <w:spacing w:line="240" w:lineRule="auto"/>
        <w:rPr>
          <w:b/>
        </w:rPr>
      </w:pPr>
      <w:r w:rsidRPr="003B6EAC">
        <w:rPr>
          <w:b/>
        </w:rPr>
        <w:t>04</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B631D9" w:rsidRPr="0029647B" w:rsidTr="00B631D9">
        <w:trPr>
          <w:tblCellSpacing w:w="15" w:type="dxa"/>
        </w:trPr>
        <w:tc>
          <w:tcPr>
            <w:tcW w:w="0" w:type="auto"/>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68D7E61D" wp14:editId="3DA3C266">
                  <wp:extent cx="3600000" cy="2386800"/>
                  <wp:effectExtent l="0" t="0" r="0" b="0"/>
                  <wp:docPr id="30" name="Grafik 30" descr="Die giftigsten Tiere der Welt. (Foto: imago\Photoshot / Evo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ie giftigsten Tiere der Welt. (Foto: imago\Photoshot / Evol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386800"/>
                          </a:xfrm>
                          <a:prstGeom prst="rect">
                            <a:avLst/>
                          </a:prstGeom>
                          <a:noFill/>
                          <a:ln>
                            <a:noFill/>
                          </a:ln>
                        </pic:spPr>
                      </pic:pic>
                    </a:graphicData>
                  </a:graphic>
                </wp:inline>
              </w:drawing>
            </w:r>
          </w:p>
        </w:tc>
        <w:tc>
          <w:tcPr>
            <w:tcW w:w="3460" w:type="dxa"/>
          </w:tcPr>
          <w:p w:rsidR="00B631D9" w:rsidRPr="00B631D9" w:rsidRDefault="00B631D9" w:rsidP="0029647B">
            <w:pPr>
              <w:spacing w:line="240" w:lineRule="auto"/>
              <w:rPr>
                <w:rFonts w:eastAsia="Times New Roman"/>
                <w:noProof/>
                <w:sz w:val="20"/>
                <w:szCs w:val="20"/>
                <w:lang w:eastAsia="de-DE"/>
              </w:rPr>
            </w:pPr>
            <w:r w:rsidRPr="0029647B">
              <w:rPr>
                <w:rFonts w:eastAsia="Times New Roman"/>
                <w:sz w:val="20"/>
                <w:szCs w:val="20"/>
                <w:lang w:eastAsia="de-DE"/>
              </w:rPr>
              <w:t xml:space="preserve">Die </w:t>
            </w:r>
            <w:proofErr w:type="spellStart"/>
            <w:r w:rsidRPr="0029647B">
              <w:rPr>
                <w:rFonts w:eastAsia="Times New Roman"/>
                <w:sz w:val="20"/>
                <w:szCs w:val="20"/>
                <w:lang w:eastAsia="de-DE"/>
              </w:rPr>
              <w:t>Atrax</w:t>
            </w:r>
            <w:proofErr w:type="spellEnd"/>
            <w:r w:rsidRPr="0029647B">
              <w:rPr>
                <w:rFonts w:eastAsia="Times New Roman"/>
                <w:sz w:val="20"/>
                <w:szCs w:val="20"/>
                <w:lang w:eastAsia="de-DE"/>
              </w:rPr>
              <w:t xml:space="preserve"> </w:t>
            </w:r>
            <w:proofErr w:type="spellStart"/>
            <w:r w:rsidRPr="0029647B">
              <w:rPr>
                <w:rFonts w:eastAsia="Times New Roman"/>
                <w:sz w:val="20"/>
                <w:szCs w:val="20"/>
                <w:lang w:eastAsia="de-DE"/>
              </w:rPr>
              <w:t>robustus</w:t>
            </w:r>
            <w:proofErr w:type="spellEnd"/>
            <w:r w:rsidRPr="0029647B">
              <w:rPr>
                <w:rFonts w:eastAsia="Times New Roman"/>
                <w:sz w:val="20"/>
                <w:szCs w:val="20"/>
                <w:lang w:eastAsia="de-DE"/>
              </w:rPr>
              <w:t xml:space="preserve"> lebt in und um Sydney. Mensch und Tier treffen daher relativ häufig aufeinander. Beim Menschen kann ihr Gift ernsthafte Schäden und sogar den Tod verursachen. Anderen Säugetieren, wie einem Hund oder einer Katze, macht der Biss der Spinne nichts aus.</w:t>
            </w:r>
          </w:p>
        </w:tc>
      </w:tr>
      <w:tr w:rsidR="00B631D9" w:rsidRPr="00B631D9" w:rsidTr="00B631D9">
        <w:trPr>
          <w:tblCellSpacing w:w="15" w:type="dxa"/>
        </w:trPr>
        <w:tc>
          <w:tcPr>
            <w:tcW w:w="0" w:type="auto"/>
            <w:vAlign w:val="center"/>
          </w:tcPr>
          <w:p w:rsidR="00B631D9" w:rsidRPr="00B631D9" w:rsidRDefault="00B631D9" w:rsidP="0029647B">
            <w:pPr>
              <w:spacing w:line="240" w:lineRule="auto"/>
              <w:rPr>
                <w:rFonts w:eastAsia="Times New Roman"/>
                <w:noProof/>
                <w:sz w:val="20"/>
                <w:szCs w:val="20"/>
                <w:lang w:eastAsia="de-DE"/>
              </w:rPr>
            </w:pPr>
            <w:r w:rsidRPr="0029647B">
              <w:rPr>
                <w:rFonts w:eastAsia="Times New Roman"/>
                <w:b/>
                <w:sz w:val="20"/>
                <w:szCs w:val="20"/>
                <w:lang w:eastAsia="de-DE"/>
              </w:rPr>
              <w:t>Sydney Trichternetzspinne</w:t>
            </w:r>
            <w:r w:rsidRPr="00B631D9">
              <w:rPr>
                <w:rFonts w:eastAsia="Times New Roman"/>
                <w:b/>
                <w:sz w:val="20"/>
                <w:szCs w:val="20"/>
                <w:lang w:eastAsia="de-DE"/>
              </w:rPr>
              <w:t xml:space="preserve"> - </w:t>
            </w:r>
            <w:r w:rsidRPr="0029647B">
              <w:rPr>
                <w:rFonts w:eastAsia="Times New Roman"/>
                <w:sz w:val="20"/>
                <w:szCs w:val="20"/>
                <w:lang w:eastAsia="de-DE"/>
              </w:rPr>
              <w:t xml:space="preserve">(Foto: </w:t>
            </w:r>
            <w:proofErr w:type="spellStart"/>
            <w:r w:rsidRPr="0029647B">
              <w:rPr>
                <w:rFonts w:eastAsia="Times New Roman"/>
                <w:sz w:val="20"/>
                <w:szCs w:val="20"/>
                <w:lang w:eastAsia="de-DE"/>
              </w:rPr>
              <w:t>Photoshot</w:t>
            </w:r>
            <w:proofErr w:type="spellEnd"/>
            <w:r w:rsidRPr="0029647B">
              <w:rPr>
                <w:rFonts w:eastAsia="Times New Roman"/>
                <w:sz w:val="20"/>
                <w:szCs w:val="20"/>
                <w:lang w:eastAsia="de-DE"/>
              </w:rPr>
              <w:t xml:space="preserve"> / </w:t>
            </w:r>
            <w:proofErr w:type="spellStart"/>
            <w:r w:rsidRPr="0029647B">
              <w:rPr>
                <w:rFonts w:eastAsia="Times New Roman"/>
                <w:sz w:val="20"/>
                <w:szCs w:val="20"/>
                <w:lang w:eastAsia="de-DE"/>
              </w:rPr>
              <w:t>Evolve</w:t>
            </w:r>
            <w:proofErr w:type="spellEnd"/>
            <w:r w:rsidRPr="0029647B">
              <w:rPr>
                <w:rFonts w:eastAsia="Times New Roman"/>
                <w:sz w:val="20"/>
                <w:szCs w:val="20"/>
                <w:lang w:eastAsia="de-DE"/>
              </w:rPr>
              <w:t xml:space="preserve"> / </w:t>
            </w:r>
            <w:proofErr w:type="spellStart"/>
            <w:r w:rsidRPr="0029647B">
              <w:rPr>
                <w:rFonts w:eastAsia="Times New Roman"/>
                <w:sz w:val="20"/>
                <w:szCs w:val="20"/>
                <w:lang w:eastAsia="de-DE"/>
              </w:rPr>
              <w:t>imago</w:t>
            </w:r>
            <w:proofErr w:type="spellEnd"/>
            <w:r w:rsidRPr="0029647B">
              <w:rPr>
                <w:rFonts w:eastAsia="Times New Roman"/>
                <w:sz w:val="20"/>
                <w:szCs w:val="20"/>
                <w:lang w:eastAsia="de-DE"/>
              </w:rPr>
              <w:t>)</w:t>
            </w:r>
          </w:p>
        </w:tc>
        <w:tc>
          <w:tcPr>
            <w:tcW w:w="3460" w:type="dxa"/>
          </w:tcPr>
          <w:p w:rsidR="00B631D9" w:rsidRPr="00B631D9" w:rsidRDefault="00B631D9" w:rsidP="0029647B">
            <w:pPr>
              <w:spacing w:line="240" w:lineRule="auto"/>
              <w:rPr>
                <w:rFonts w:eastAsia="Times New Roman"/>
                <w:noProof/>
                <w:sz w:val="20"/>
                <w:szCs w:val="20"/>
                <w:lang w:eastAsia="de-DE"/>
              </w:rPr>
            </w:pPr>
          </w:p>
        </w:tc>
      </w:tr>
    </w:tbl>
    <w:p w:rsidR="0029647B" w:rsidRPr="0029647B" w:rsidRDefault="0029647B" w:rsidP="0029647B">
      <w:pPr>
        <w:spacing w:line="240" w:lineRule="auto"/>
        <w:rPr>
          <w:rFonts w:eastAsia="Times New Roman"/>
          <w:sz w:val="8"/>
          <w:szCs w:val="8"/>
          <w:lang w:eastAsia="de-DE"/>
        </w:rPr>
      </w:pPr>
    </w:p>
    <w:p w:rsidR="0029647B" w:rsidRPr="003B6EAC" w:rsidRDefault="0029647B" w:rsidP="0029647B">
      <w:pPr>
        <w:spacing w:line="240" w:lineRule="auto"/>
        <w:rPr>
          <w:b/>
        </w:rPr>
      </w:pPr>
      <w:r w:rsidRPr="003B6EAC">
        <w:rPr>
          <w:b/>
        </w:rPr>
        <w:t>05</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B631D9" w:rsidRPr="0029647B" w:rsidTr="00B631D9">
        <w:trPr>
          <w:tblCellSpacing w:w="15" w:type="dxa"/>
        </w:trPr>
        <w:tc>
          <w:tcPr>
            <w:tcW w:w="0" w:type="auto"/>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750CBFFA" wp14:editId="052DCA97">
                  <wp:extent cx="3600000" cy="2480400"/>
                  <wp:effectExtent l="0" t="0" r="0" b="0"/>
                  <wp:docPr id="27" name="Grafik 27" descr="Die giftigsten Tiere der Welt. (Foto: dpa\Ahmad Yus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ie giftigsten Tiere der Welt. (Foto: dpa\Ahmad Yus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480400"/>
                          </a:xfrm>
                          <a:prstGeom prst="rect">
                            <a:avLst/>
                          </a:prstGeom>
                          <a:noFill/>
                          <a:ln>
                            <a:noFill/>
                          </a:ln>
                        </pic:spPr>
                      </pic:pic>
                    </a:graphicData>
                  </a:graphic>
                </wp:inline>
              </w:drawing>
            </w:r>
          </w:p>
        </w:tc>
        <w:tc>
          <w:tcPr>
            <w:tcW w:w="3460" w:type="dxa"/>
          </w:tcPr>
          <w:p w:rsidR="00B631D9" w:rsidRPr="00B631D9" w:rsidRDefault="00B631D9" w:rsidP="0029647B">
            <w:pPr>
              <w:spacing w:line="240" w:lineRule="auto"/>
              <w:rPr>
                <w:rFonts w:eastAsia="Times New Roman"/>
                <w:noProof/>
                <w:sz w:val="20"/>
                <w:szCs w:val="20"/>
                <w:lang w:eastAsia="de-DE"/>
              </w:rPr>
            </w:pPr>
            <w:r w:rsidRPr="0029647B">
              <w:rPr>
                <w:rFonts w:eastAsia="Times New Roman"/>
                <w:sz w:val="20"/>
                <w:szCs w:val="20"/>
                <w:lang w:eastAsia="de-DE"/>
              </w:rPr>
              <w:t xml:space="preserve">In der Wissenschaft auch </w:t>
            </w:r>
            <w:proofErr w:type="spellStart"/>
            <w:r w:rsidRPr="0029647B">
              <w:rPr>
                <w:rFonts w:eastAsia="Times New Roman"/>
                <w:sz w:val="20"/>
                <w:szCs w:val="20"/>
                <w:lang w:eastAsia="de-DE"/>
              </w:rPr>
              <w:t>Pterois</w:t>
            </w:r>
            <w:proofErr w:type="spellEnd"/>
            <w:r w:rsidRPr="0029647B">
              <w:rPr>
                <w:rFonts w:eastAsia="Times New Roman"/>
                <w:sz w:val="20"/>
                <w:szCs w:val="20"/>
                <w:lang w:eastAsia="de-DE"/>
              </w:rPr>
              <w:t xml:space="preserve"> </w:t>
            </w:r>
            <w:proofErr w:type="spellStart"/>
            <w:r w:rsidRPr="0029647B">
              <w:rPr>
                <w:rFonts w:eastAsia="Times New Roman"/>
                <w:sz w:val="20"/>
                <w:szCs w:val="20"/>
                <w:lang w:eastAsia="de-DE"/>
              </w:rPr>
              <w:t>volitans</w:t>
            </w:r>
            <w:proofErr w:type="spellEnd"/>
            <w:r w:rsidRPr="0029647B">
              <w:rPr>
                <w:rFonts w:eastAsia="Times New Roman"/>
                <w:sz w:val="20"/>
                <w:szCs w:val="20"/>
                <w:lang w:eastAsia="de-DE"/>
              </w:rPr>
              <w:t xml:space="preserve"> genannt, gehört dieses Tier zur Gattung der Feuerfische. Man trifft ihn hauptsächlich im Pazifischen Ozean in der Gegend zwischen Japan und Malaysia. Sein Gift ist zwar nur selten tödlich, kann beim Menschen aber extreme Hautreizungen und Schmerzen verursachen. Der Rotfeuerfisch sondert sein Gift nicht von einer Drüse ab. Stattdessen befindet es sich im Hautsekret der Stachel.</w:t>
            </w:r>
          </w:p>
        </w:tc>
      </w:tr>
      <w:tr w:rsidR="00B631D9" w:rsidRPr="00B631D9" w:rsidTr="00B631D9">
        <w:trPr>
          <w:tblCellSpacing w:w="15" w:type="dxa"/>
        </w:trPr>
        <w:tc>
          <w:tcPr>
            <w:tcW w:w="0" w:type="auto"/>
            <w:vAlign w:val="center"/>
          </w:tcPr>
          <w:p w:rsidR="00B631D9" w:rsidRPr="00B631D9" w:rsidRDefault="00B631D9" w:rsidP="0029647B">
            <w:pPr>
              <w:spacing w:line="240" w:lineRule="auto"/>
              <w:rPr>
                <w:rFonts w:eastAsia="Times New Roman"/>
                <w:noProof/>
                <w:sz w:val="20"/>
                <w:szCs w:val="20"/>
                <w:lang w:eastAsia="de-DE"/>
              </w:rPr>
            </w:pPr>
            <w:r w:rsidRPr="00B631D9">
              <w:rPr>
                <w:rFonts w:eastAsia="Times New Roman"/>
                <w:b/>
                <w:sz w:val="20"/>
                <w:szCs w:val="20"/>
                <w:lang w:eastAsia="de-DE"/>
              </w:rPr>
              <w:t>P</w:t>
            </w:r>
            <w:r w:rsidRPr="0029647B">
              <w:rPr>
                <w:rFonts w:eastAsia="Times New Roman"/>
                <w:b/>
                <w:sz w:val="20"/>
                <w:szCs w:val="20"/>
                <w:lang w:eastAsia="de-DE"/>
              </w:rPr>
              <w:t>azifische</w:t>
            </w:r>
            <w:r w:rsidRPr="00B631D9">
              <w:rPr>
                <w:rFonts w:eastAsia="Times New Roman"/>
                <w:b/>
                <w:sz w:val="20"/>
                <w:szCs w:val="20"/>
                <w:lang w:eastAsia="de-DE"/>
              </w:rPr>
              <w:t>r</w:t>
            </w:r>
            <w:r w:rsidRPr="0029647B">
              <w:rPr>
                <w:rFonts w:eastAsia="Times New Roman"/>
                <w:b/>
                <w:sz w:val="20"/>
                <w:szCs w:val="20"/>
                <w:lang w:eastAsia="de-DE"/>
              </w:rPr>
              <w:t xml:space="preserve"> Rotfeuerfisch</w:t>
            </w:r>
            <w:r w:rsidRPr="00B631D9">
              <w:rPr>
                <w:rFonts w:eastAsia="Times New Roman"/>
                <w:b/>
                <w:sz w:val="20"/>
                <w:szCs w:val="20"/>
                <w:lang w:eastAsia="de-DE"/>
              </w:rPr>
              <w:t xml:space="preserve"> - </w:t>
            </w:r>
            <w:r w:rsidRPr="0029647B">
              <w:rPr>
                <w:rFonts w:eastAsia="Times New Roman"/>
                <w:sz w:val="20"/>
                <w:szCs w:val="20"/>
                <w:lang w:eastAsia="de-DE"/>
              </w:rPr>
              <w:t xml:space="preserve">(Foto: Ahmad </w:t>
            </w:r>
            <w:proofErr w:type="spellStart"/>
            <w:r w:rsidRPr="0029647B">
              <w:rPr>
                <w:rFonts w:eastAsia="Times New Roman"/>
                <w:sz w:val="20"/>
                <w:szCs w:val="20"/>
                <w:lang w:eastAsia="de-DE"/>
              </w:rPr>
              <w:t>Yusni</w:t>
            </w:r>
            <w:proofErr w:type="spellEnd"/>
            <w:r w:rsidRPr="0029647B">
              <w:rPr>
                <w:rFonts w:eastAsia="Times New Roman"/>
                <w:sz w:val="20"/>
                <w:szCs w:val="20"/>
                <w:lang w:eastAsia="de-DE"/>
              </w:rPr>
              <w:t xml:space="preserve"> / dpa)</w:t>
            </w:r>
          </w:p>
        </w:tc>
        <w:tc>
          <w:tcPr>
            <w:tcW w:w="3460" w:type="dxa"/>
          </w:tcPr>
          <w:p w:rsidR="00B631D9" w:rsidRPr="00B631D9" w:rsidRDefault="00B631D9" w:rsidP="0029647B">
            <w:pPr>
              <w:spacing w:line="240" w:lineRule="auto"/>
              <w:rPr>
                <w:rFonts w:eastAsia="Times New Roman"/>
                <w:noProof/>
                <w:sz w:val="20"/>
                <w:szCs w:val="20"/>
                <w:lang w:eastAsia="de-DE"/>
              </w:rPr>
            </w:pPr>
          </w:p>
        </w:tc>
      </w:tr>
    </w:tbl>
    <w:p w:rsidR="00B631D9" w:rsidRDefault="00B631D9">
      <w:pPr>
        <w:rPr>
          <w:b/>
        </w:rPr>
      </w:pPr>
      <w:r>
        <w:rPr>
          <w:b/>
        </w:rPr>
        <w:br w:type="page"/>
      </w:r>
    </w:p>
    <w:p w:rsidR="0029647B" w:rsidRPr="003B6EAC" w:rsidRDefault="0029647B" w:rsidP="0029647B">
      <w:pPr>
        <w:spacing w:line="240" w:lineRule="auto"/>
        <w:rPr>
          <w:b/>
        </w:rPr>
      </w:pPr>
      <w:r w:rsidRPr="003B6EAC">
        <w:rPr>
          <w:b/>
        </w:rPr>
        <w:lastRenderedPageBreak/>
        <w:t>0</w:t>
      </w:r>
      <w:r w:rsidR="003B6EAC">
        <w:rPr>
          <w:b/>
        </w:rPr>
        <w:t>6</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B631D9" w:rsidRPr="0029647B" w:rsidTr="00B631D9">
        <w:trPr>
          <w:tblCellSpacing w:w="15" w:type="dxa"/>
        </w:trPr>
        <w:tc>
          <w:tcPr>
            <w:tcW w:w="0" w:type="auto"/>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46875173" wp14:editId="504C8696">
                  <wp:extent cx="3600000" cy="2358000"/>
                  <wp:effectExtent l="0" t="0" r="0" b="0"/>
                  <wp:docPr id="24" name="Grafik 24" descr="Die giftigsten Tiere der Welt. (Foto: dpa\ Rob Doola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ie giftigsten Tiere der Welt. (Foto: dpa\ Rob Doolaar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358000"/>
                          </a:xfrm>
                          <a:prstGeom prst="rect">
                            <a:avLst/>
                          </a:prstGeom>
                          <a:noFill/>
                          <a:ln>
                            <a:noFill/>
                          </a:ln>
                        </pic:spPr>
                      </pic:pic>
                    </a:graphicData>
                  </a:graphic>
                </wp:inline>
              </w:drawing>
            </w:r>
          </w:p>
        </w:tc>
        <w:tc>
          <w:tcPr>
            <w:tcW w:w="3460" w:type="dxa"/>
          </w:tcPr>
          <w:p w:rsidR="00B631D9" w:rsidRPr="00B631D9" w:rsidRDefault="00B631D9" w:rsidP="0029647B">
            <w:pPr>
              <w:spacing w:line="240" w:lineRule="auto"/>
              <w:rPr>
                <w:rFonts w:eastAsia="Times New Roman"/>
                <w:noProof/>
                <w:sz w:val="20"/>
                <w:szCs w:val="20"/>
                <w:lang w:eastAsia="de-DE"/>
              </w:rPr>
            </w:pPr>
            <w:r w:rsidRPr="0029647B">
              <w:rPr>
                <w:rFonts w:eastAsia="Times New Roman"/>
                <w:sz w:val="20"/>
                <w:szCs w:val="20"/>
                <w:lang w:eastAsia="de-DE"/>
              </w:rPr>
              <w:t>Dieses farbenfrohe und kleine Tierchen ist nicht nur der giftigste Frosch der Welt, sondern auch eines der giftigsten Tiere überhaupt. Der Pfeilgiftfrosch, von dem rund 170 Arten bekannt sind, lebt fast ausschließlich in Südamerika. Das Gift wird über Drüsen in der Haut abgesondert und verursacht Muskel- und Atemlähmungen. Nach rund 20 Minuten tritt der Tod ein. Indigene Völker in Westkolumbien verwenden das Gift von drei Arten bei der Jagd mit dem Blasrohr. Um das tödliche Sekret zu produzieren, muss der Frosch spezielle giftige Beutetiere fressen. Ansonsten verliert er sein Giftpotenzial.</w:t>
            </w:r>
          </w:p>
        </w:tc>
      </w:tr>
      <w:tr w:rsidR="00B631D9" w:rsidRPr="00B631D9" w:rsidTr="00B631D9">
        <w:trPr>
          <w:tblCellSpacing w:w="15" w:type="dxa"/>
        </w:trPr>
        <w:tc>
          <w:tcPr>
            <w:tcW w:w="0" w:type="auto"/>
            <w:vAlign w:val="center"/>
          </w:tcPr>
          <w:p w:rsidR="00B631D9" w:rsidRPr="00B631D9" w:rsidRDefault="00B631D9" w:rsidP="0029647B">
            <w:pPr>
              <w:spacing w:line="240" w:lineRule="auto"/>
              <w:rPr>
                <w:rFonts w:eastAsia="Times New Roman"/>
                <w:noProof/>
                <w:sz w:val="20"/>
                <w:szCs w:val="20"/>
                <w:lang w:eastAsia="de-DE"/>
              </w:rPr>
            </w:pPr>
            <w:r w:rsidRPr="0029647B">
              <w:rPr>
                <w:rFonts w:eastAsia="Times New Roman"/>
                <w:b/>
                <w:sz w:val="20"/>
                <w:szCs w:val="20"/>
                <w:lang w:eastAsia="de-DE"/>
              </w:rPr>
              <w:t>Pfeilgiftfrosch</w:t>
            </w:r>
            <w:r w:rsidRPr="00B631D9">
              <w:rPr>
                <w:rFonts w:eastAsia="Times New Roman"/>
                <w:b/>
                <w:sz w:val="20"/>
                <w:szCs w:val="20"/>
                <w:lang w:eastAsia="de-DE"/>
              </w:rPr>
              <w:t xml:space="preserve"> - </w:t>
            </w:r>
            <w:r w:rsidRPr="0029647B">
              <w:rPr>
                <w:rFonts w:eastAsia="Times New Roman"/>
                <w:sz w:val="20"/>
                <w:szCs w:val="20"/>
                <w:lang w:eastAsia="de-DE"/>
              </w:rPr>
              <w:t xml:space="preserve">(Foto: Rob </w:t>
            </w:r>
            <w:proofErr w:type="spellStart"/>
            <w:r w:rsidRPr="0029647B">
              <w:rPr>
                <w:rFonts w:eastAsia="Times New Roman"/>
                <w:sz w:val="20"/>
                <w:szCs w:val="20"/>
                <w:lang w:eastAsia="de-DE"/>
              </w:rPr>
              <w:t>Doolaard</w:t>
            </w:r>
            <w:proofErr w:type="spellEnd"/>
            <w:r w:rsidRPr="0029647B">
              <w:rPr>
                <w:rFonts w:eastAsia="Times New Roman"/>
                <w:sz w:val="20"/>
                <w:szCs w:val="20"/>
                <w:lang w:eastAsia="de-DE"/>
              </w:rPr>
              <w:t xml:space="preserve"> / dpa)</w:t>
            </w:r>
          </w:p>
        </w:tc>
        <w:tc>
          <w:tcPr>
            <w:tcW w:w="3460" w:type="dxa"/>
          </w:tcPr>
          <w:p w:rsidR="00B631D9" w:rsidRPr="00B631D9" w:rsidRDefault="00B631D9" w:rsidP="0029647B">
            <w:pPr>
              <w:spacing w:line="240" w:lineRule="auto"/>
              <w:rPr>
                <w:rFonts w:eastAsia="Times New Roman"/>
                <w:noProof/>
                <w:sz w:val="20"/>
                <w:szCs w:val="20"/>
                <w:lang w:eastAsia="de-DE"/>
              </w:rPr>
            </w:pPr>
          </w:p>
        </w:tc>
      </w:tr>
    </w:tbl>
    <w:p w:rsidR="003B6EAC" w:rsidRPr="00B631D9" w:rsidRDefault="003B6EAC" w:rsidP="00B631D9">
      <w:pPr>
        <w:spacing w:line="240" w:lineRule="auto"/>
        <w:rPr>
          <w:sz w:val="8"/>
          <w:szCs w:val="8"/>
        </w:rPr>
      </w:pPr>
    </w:p>
    <w:p w:rsidR="0029647B" w:rsidRPr="003B6EAC" w:rsidRDefault="0029647B" w:rsidP="0029647B">
      <w:pPr>
        <w:spacing w:line="240" w:lineRule="auto"/>
        <w:rPr>
          <w:b/>
        </w:rPr>
      </w:pPr>
      <w:r w:rsidRPr="003B6EAC">
        <w:rPr>
          <w:b/>
        </w:rPr>
        <w:t>0</w:t>
      </w:r>
      <w:r w:rsidR="003B6EAC" w:rsidRPr="003B6EAC">
        <w:rPr>
          <w:b/>
        </w:rPr>
        <w:t>7</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B631D9" w:rsidRPr="0029647B" w:rsidTr="00B631D9">
        <w:trPr>
          <w:tblCellSpacing w:w="15" w:type="dxa"/>
        </w:trPr>
        <w:tc>
          <w:tcPr>
            <w:tcW w:w="0" w:type="auto"/>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6F603735" wp14:editId="5932F047">
                  <wp:extent cx="3600000" cy="2358000"/>
                  <wp:effectExtent l="0" t="0" r="0" b="0"/>
                  <wp:docPr id="21" name="Grafik 21" descr="Die giftigsten Tiere der Welt. (Foto: dpa\Anthony 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e giftigsten Tiere der Welt. (Foto: dpa\Anthony Chil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2358000"/>
                          </a:xfrm>
                          <a:prstGeom prst="rect">
                            <a:avLst/>
                          </a:prstGeom>
                          <a:noFill/>
                          <a:ln>
                            <a:noFill/>
                          </a:ln>
                        </pic:spPr>
                      </pic:pic>
                    </a:graphicData>
                  </a:graphic>
                </wp:inline>
              </w:drawing>
            </w:r>
          </w:p>
        </w:tc>
        <w:tc>
          <w:tcPr>
            <w:tcW w:w="3460" w:type="dxa"/>
          </w:tcPr>
          <w:p w:rsidR="00B631D9" w:rsidRDefault="00B631D9" w:rsidP="0029647B">
            <w:pPr>
              <w:spacing w:line="240" w:lineRule="auto"/>
              <w:rPr>
                <w:rFonts w:eastAsia="Times New Roman"/>
                <w:noProof/>
                <w:lang w:eastAsia="de-DE"/>
              </w:rPr>
            </w:pPr>
            <w:r w:rsidRPr="0029647B">
              <w:rPr>
                <w:rFonts w:eastAsia="Times New Roman"/>
                <w:lang w:eastAsia="de-DE"/>
              </w:rPr>
              <w:t>Diese Schlange gehört zur Familie der Giftnattern. Sie kommt hauptsächlich in Afrika vor. Die Speikobra kann ihr Gift gleich auf zwei Wegen absondern, zum einen durch eine Muskelkontraktion, wodurch sie das Gift durch Drüsen ausscheidet und zum anderen durch ihre Giftzähne. Gerät das aggressive Gift in die Nähe des menschlichen Auges, kann dies zur Blindheit führen.</w:t>
            </w:r>
          </w:p>
        </w:tc>
      </w:tr>
      <w:tr w:rsidR="00B631D9" w:rsidRPr="00B631D9" w:rsidTr="00B631D9">
        <w:trPr>
          <w:tblCellSpacing w:w="15" w:type="dxa"/>
        </w:trPr>
        <w:tc>
          <w:tcPr>
            <w:tcW w:w="0" w:type="auto"/>
            <w:vAlign w:val="center"/>
          </w:tcPr>
          <w:p w:rsidR="00B631D9" w:rsidRPr="00B631D9" w:rsidRDefault="00B631D9" w:rsidP="0029647B">
            <w:pPr>
              <w:spacing w:line="240" w:lineRule="auto"/>
              <w:rPr>
                <w:rFonts w:eastAsia="Times New Roman"/>
                <w:noProof/>
                <w:sz w:val="20"/>
                <w:szCs w:val="20"/>
                <w:lang w:eastAsia="de-DE"/>
              </w:rPr>
            </w:pPr>
            <w:r w:rsidRPr="0029647B">
              <w:rPr>
                <w:rFonts w:eastAsia="Times New Roman"/>
                <w:b/>
                <w:sz w:val="20"/>
                <w:szCs w:val="20"/>
                <w:lang w:eastAsia="de-DE"/>
              </w:rPr>
              <w:t>Speikobra</w:t>
            </w:r>
            <w:r w:rsidRPr="00B631D9">
              <w:rPr>
                <w:rFonts w:eastAsia="Times New Roman"/>
                <w:b/>
                <w:sz w:val="20"/>
                <w:szCs w:val="20"/>
                <w:lang w:eastAsia="de-DE"/>
              </w:rPr>
              <w:t xml:space="preserve"> - </w:t>
            </w:r>
            <w:r w:rsidRPr="0029647B">
              <w:rPr>
                <w:rFonts w:eastAsia="Times New Roman"/>
                <w:sz w:val="20"/>
                <w:szCs w:val="20"/>
                <w:lang w:eastAsia="de-DE"/>
              </w:rPr>
              <w:t>(Foto: Anthony Childs / dpa)</w:t>
            </w:r>
          </w:p>
        </w:tc>
        <w:tc>
          <w:tcPr>
            <w:tcW w:w="3460" w:type="dxa"/>
          </w:tcPr>
          <w:p w:rsidR="00B631D9" w:rsidRPr="00B631D9" w:rsidRDefault="00B631D9" w:rsidP="0029647B">
            <w:pPr>
              <w:spacing w:line="240" w:lineRule="auto"/>
              <w:rPr>
                <w:rFonts w:eastAsia="Times New Roman"/>
                <w:noProof/>
                <w:sz w:val="20"/>
                <w:szCs w:val="20"/>
                <w:lang w:eastAsia="de-DE"/>
              </w:rPr>
            </w:pPr>
          </w:p>
        </w:tc>
      </w:tr>
    </w:tbl>
    <w:p w:rsidR="003B6EAC" w:rsidRPr="00B631D9" w:rsidRDefault="003B6EAC" w:rsidP="0029647B">
      <w:pPr>
        <w:spacing w:line="240" w:lineRule="auto"/>
        <w:rPr>
          <w:sz w:val="8"/>
          <w:szCs w:val="8"/>
        </w:rPr>
      </w:pPr>
    </w:p>
    <w:p w:rsidR="009F3A85" w:rsidRPr="003B6EAC" w:rsidRDefault="009F3A85" w:rsidP="009F3A85">
      <w:pPr>
        <w:spacing w:line="240" w:lineRule="auto"/>
        <w:rPr>
          <w:b/>
        </w:rPr>
      </w:pPr>
      <w:r w:rsidRPr="003B6EAC">
        <w:rPr>
          <w:b/>
        </w:rPr>
        <w:t>0</w:t>
      </w:r>
      <w:r>
        <w:rPr>
          <w:b/>
        </w:rPr>
        <w:t>8</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9F3A85" w:rsidRPr="0029647B" w:rsidTr="009F3A85">
        <w:trPr>
          <w:tblCellSpacing w:w="15" w:type="dxa"/>
        </w:trPr>
        <w:tc>
          <w:tcPr>
            <w:tcW w:w="0" w:type="auto"/>
            <w:vAlign w:val="center"/>
            <w:hideMark/>
          </w:tcPr>
          <w:p w:rsidR="009F3A85" w:rsidRPr="0029647B" w:rsidRDefault="009F3A85" w:rsidP="00105B14">
            <w:pPr>
              <w:spacing w:line="240" w:lineRule="auto"/>
              <w:rPr>
                <w:rFonts w:eastAsia="Times New Roman"/>
                <w:sz w:val="8"/>
                <w:szCs w:val="8"/>
                <w:lang w:eastAsia="de-DE"/>
              </w:rPr>
            </w:pPr>
            <w:r>
              <w:rPr>
                <w:rFonts w:eastAsia="Times New Roman"/>
                <w:noProof/>
                <w:lang w:eastAsia="de-DE"/>
              </w:rPr>
              <w:drawing>
                <wp:inline distT="0" distB="0" distL="0" distR="0" wp14:anchorId="59DB99F8" wp14:editId="58AE9E2D">
                  <wp:extent cx="3600000" cy="2390400"/>
                  <wp:effectExtent l="0" t="0" r="0" b="0"/>
                  <wp:docPr id="15" name="Grafik 15" descr="Die giftigsten Tiere der Welt. (Foto: imago\ imagebr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e giftigsten Tiere der Welt. (Foto: imago\ imagebrok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2390400"/>
                          </a:xfrm>
                          <a:prstGeom prst="rect">
                            <a:avLst/>
                          </a:prstGeom>
                          <a:noFill/>
                          <a:ln>
                            <a:noFill/>
                          </a:ln>
                        </pic:spPr>
                      </pic:pic>
                    </a:graphicData>
                  </a:graphic>
                </wp:inline>
              </w:drawing>
            </w:r>
          </w:p>
        </w:tc>
        <w:tc>
          <w:tcPr>
            <w:tcW w:w="3460" w:type="dxa"/>
          </w:tcPr>
          <w:p w:rsidR="009F3A85" w:rsidRPr="009F3A85" w:rsidRDefault="009F3A85" w:rsidP="00105B14">
            <w:pPr>
              <w:spacing w:line="240" w:lineRule="auto"/>
              <w:rPr>
                <w:rFonts w:eastAsia="Times New Roman"/>
                <w:noProof/>
                <w:sz w:val="20"/>
                <w:szCs w:val="20"/>
                <w:lang w:eastAsia="de-DE"/>
              </w:rPr>
            </w:pPr>
            <w:r w:rsidRPr="0029647B">
              <w:rPr>
                <w:rFonts w:eastAsia="Times New Roman"/>
                <w:sz w:val="20"/>
                <w:szCs w:val="20"/>
                <w:lang w:eastAsia="de-DE"/>
              </w:rPr>
              <w:t xml:space="preserve">In der Wissenschaft wird dieses Tier auch </w:t>
            </w:r>
            <w:proofErr w:type="spellStart"/>
            <w:r w:rsidRPr="0029647B">
              <w:rPr>
                <w:rFonts w:eastAsia="Times New Roman"/>
                <w:sz w:val="20"/>
                <w:szCs w:val="20"/>
                <w:lang w:eastAsia="de-DE"/>
              </w:rPr>
              <w:t>Zoanthidea</w:t>
            </w:r>
            <w:proofErr w:type="spellEnd"/>
            <w:r w:rsidRPr="0029647B">
              <w:rPr>
                <w:rFonts w:eastAsia="Times New Roman"/>
                <w:sz w:val="20"/>
                <w:szCs w:val="20"/>
                <w:lang w:eastAsia="de-DE"/>
              </w:rPr>
              <w:t xml:space="preserve"> genannt und ist weltweit verbreitet. Die Unterart </w:t>
            </w:r>
            <w:proofErr w:type="spellStart"/>
            <w:r w:rsidRPr="0029647B">
              <w:rPr>
                <w:rFonts w:eastAsia="Times New Roman"/>
                <w:sz w:val="20"/>
                <w:szCs w:val="20"/>
                <w:lang w:eastAsia="de-DE"/>
              </w:rPr>
              <w:t>Palythoa</w:t>
            </w:r>
            <w:proofErr w:type="spellEnd"/>
            <w:r w:rsidRPr="0029647B">
              <w:rPr>
                <w:rFonts w:eastAsia="Times New Roman"/>
                <w:sz w:val="20"/>
                <w:szCs w:val="20"/>
                <w:lang w:eastAsia="de-DE"/>
              </w:rPr>
              <w:t xml:space="preserve"> sondert das Gift </w:t>
            </w:r>
            <w:proofErr w:type="spellStart"/>
            <w:r w:rsidRPr="0029647B">
              <w:rPr>
                <w:rFonts w:eastAsia="Times New Roman"/>
                <w:sz w:val="20"/>
                <w:szCs w:val="20"/>
                <w:lang w:eastAsia="de-DE"/>
              </w:rPr>
              <w:t>Palytoxin</w:t>
            </w:r>
            <w:proofErr w:type="spellEnd"/>
            <w:r w:rsidRPr="0029647B">
              <w:rPr>
                <w:rFonts w:eastAsia="Times New Roman"/>
                <w:sz w:val="20"/>
                <w:szCs w:val="20"/>
                <w:lang w:eastAsia="de-DE"/>
              </w:rPr>
              <w:t xml:space="preserve"> ab, eines der stärksten natürlichen Gifte der Welt. In erster Linie schütz das Gift vor Fressfeinden. Bei Menschen kann der Kontakt extreme toxische Reaktionen hervorrufen. Zurzeit gibt es kein Gegengift.</w:t>
            </w:r>
          </w:p>
        </w:tc>
      </w:tr>
      <w:tr w:rsidR="009F3A85" w:rsidRPr="009F3A85" w:rsidTr="009F3A85">
        <w:trPr>
          <w:tblCellSpacing w:w="15" w:type="dxa"/>
        </w:trPr>
        <w:tc>
          <w:tcPr>
            <w:tcW w:w="0" w:type="auto"/>
            <w:vAlign w:val="center"/>
          </w:tcPr>
          <w:p w:rsidR="009F3A85" w:rsidRPr="009F3A85" w:rsidRDefault="009F3A85" w:rsidP="00105B14">
            <w:pPr>
              <w:spacing w:line="240" w:lineRule="auto"/>
              <w:rPr>
                <w:rFonts w:eastAsia="Times New Roman"/>
                <w:noProof/>
                <w:sz w:val="20"/>
                <w:szCs w:val="20"/>
                <w:lang w:eastAsia="de-DE"/>
              </w:rPr>
            </w:pPr>
            <w:r w:rsidRPr="0029647B">
              <w:rPr>
                <w:rFonts w:eastAsia="Times New Roman"/>
                <w:b/>
                <w:sz w:val="20"/>
                <w:szCs w:val="20"/>
                <w:lang w:eastAsia="de-DE"/>
              </w:rPr>
              <w:t>Krustenanemone</w:t>
            </w:r>
            <w:r w:rsidRPr="009F3A85">
              <w:rPr>
                <w:rFonts w:eastAsia="Times New Roman"/>
                <w:b/>
                <w:sz w:val="20"/>
                <w:szCs w:val="20"/>
                <w:lang w:eastAsia="de-DE"/>
              </w:rPr>
              <w:t xml:space="preserve"> - </w:t>
            </w:r>
            <w:r w:rsidRPr="0029647B">
              <w:rPr>
                <w:rFonts w:eastAsia="Times New Roman"/>
                <w:sz w:val="20"/>
                <w:szCs w:val="20"/>
                <w:lang w:eastAsia="de-DE"/>
              </w:rPr>
              <w:t xml:space="preserve">(Foto: </w:t>
            </w:r>
            <w:proofErr w:type="spellStart"/>
            <w:r w:rsidRPr="0029647B">
              <w:rPr>
                <w:rFonts w:eastAsia="Times New Roman"/>
                <w:sz w:val="20"/>
                <w:szCs w:val="20"/>
                <w:lang w:eastAsia="de-DE"/>
              </w:rPr>
              <w:t>imagebroker</w:t>
            </w:r>
            <w:proofErr w:type="spellEnd"/>
            <w:r w:rsidRPr="0029647B">
              <w:rPr>
                <w:rFonts w:eastAsia="Times New Roman"/>
                <w:sz w:val="20"/>
                <w:szCs w:val="20"/>
                <w:lang w:eastAsia="de-DE"/>
              </w:rPr>
              <w:t xml:space="preserve"> / </w:t>
            </w:r>
            <w:proofErr w:type="spellStart"/>
            <w:r w:rsidRPr="0029647B">
              <w:rPr>
                <w:rFonts w:eastAsia="Times New Roman"/>
                <w:sz w:val="20"/>
                <w:szCs w:val="20"/>
                <w:lang w:eastAsia="de-DE"/>
              </w:rPr>
              <w:t>imago</w:t>
            </w:r>
            <w:proofErr w:type="spellEnd"/>
            <w:r w:rsidRPr="0029647B">
              <w:rPr>
                <w:rFonts w:eastAsia="Times New Roman"/>
                <w:sz w:val="20"/>
                <w:szCs w:val="20"/>
                <w:lang w:eastAsia="de-DE"/>
              </w:rPr>
              <w:t>)</w:t>
            </w:r>
          </w:p>
        </w:tc>
        <w:tc>
          <w:tcPr>
            <w:tcW w:w="3460" w:type="dxa"/>
          </w:tcPr>
          <w:p w:rsidR="009F3A85" w:rsidRPr="009F3A85" w:rsidRDefault="009F3A85" w:rsidP="00105B14">
            <w:pPr>
              <w:spacing w:line="240" w:lineRule="auto"/>
              <w:rPr>
                <w:rFonts w:eastAsia="Times New Roman"/>
                <w:noProof/>
                <w:sz w:val="20"/>
                <w:szCs w:val="20"/>
                <w:lang w:eastAsia="de-DE"/>
              </w:rPr>
            </w:pPr>
          </w:p>
        </w:tc>
      </w:tr>
    </w:tbl>
    <w:p w:rsidR="009F3A85" w:rsidRDefault="009F3A85">
      <w:pPr>
        <w:rPr>
          <w:b/>
        </w:rPr>
      </w:pPr>
      <w:r>
        <w:rPr>
          <w:b/>
        </w:rPr>
        <w:br w:type="page"/>
      </w:r>
    </w:p>
    <w:p w:rsidR="0029647B" w:rsidRPr="003B6EAC" w:rsidRDefault="0029647B" w:rsidP="0029647B">
      <w:pPr>
        <w:spacing w:line="240" w:lineRule="auto"/>
        <w:rPr>
          <w:b/>
        </w:rPr>
      </w:pPr>
      <w:r w:rsidRPr="003B6EAC">
        <w:rPr>
          <w:b/>
        </w:rPr>
        <w:lastRenderedPageBreak/>
        <w:t>0</w:t>
      </w:r>
      <w:r w:rsidR="009F3A85">
        <w:rPr>
          <w:b/>
        </w:rPr>
        <w:t>9</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32"/>
        <w:gridCol w:w="4937"/>
      </w:tblGrid>
      <w:tr w:rsidR="00B631D9" w:rsidRPr="0029647B" w:rsidTr="009F3A85">
        <w:trPr>
          <w:tblCellSpacing w:w="15" w:type="dxa"/>
        </w:trPr>
        <w:tc>
          <w:tcPr>
            <w:tcW w:w="4287" w:type="dxa"/>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5C7D0132" wp14:editId="42A3C94F">
                  <wp:extent cx="2656115" cy="3658719"/>
                  <wp:effectExtent l="0" t="0" r="0" b="0"/>
                  <wp:docPr id="18" name="Grafik 18" descr="Die giftigsten Tiere der Welt. (Foto: imago\ imagebroker / Dirsch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e giftigsten Tiere der Welt. (Foto: imago\ imagebroker / Dirscher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6198" cy="3658833"/>
                          </a:xfrm>
                          <a:prstGeom prst="rect">
                            <a:avLst/>
                          </a:prstGeom>
                          <a:noFill/>
                          <a:ln>
                            <a:noFill/>
                          </a:ln>
                        </pic:spPr>
                      </pic:pic>
                    </a:graphicData>
                  </a:graphic>
                </wp:inline>
              </w:drawing>
            </w:r>
          </w:p>
        </w:tc>
        <w:tc>
          <w:tcPr>
            <w:tcW w:w="4892" w:type="dxa"/>
          </w:tcPr>
          <w:p w:rsidR="00B631D9" w:rsidRPr="009F3A85" w:rsidRDefault="009F3A85" w:rsidP="009F3A85">
            <w:pPr>
              <w:spacing w:line="240" w:lineRule="auto"/>
              <w:rPr>
                <w:rFonts w:eastAsia="Times New Roman"/>
                <w:noProof/>
                <w:sz w:val="20"/>
                <w:szCs w:val="20"/>
                <w:lang w:eastAsia="de-DE"/>
              </w:rPr>
            </w:pPr>
            <w:r w:rsidRPr="0029647B">
              <w:rPr>
                <w:rFonts w:eastAsia="Times New Roman"/>
                <w:sz w:val="20"/>
                <w:szCs w:val="20"/>
                <w:lang w:eastAsia="de-DE"/>
              </w:rPr>
              <w:t xml:space="preserve">Einige Arten der </w:t>
            </w:r>
            <w:proofErr w:type="spellStart"/>
            <w:r w:rsidRPr="0029647B">
              <w:rPr>
                <w:rFonts w:eastAsia="Times New Roman"/>
                <w:sz w:val="20"/>
                <w:szCs w:val="20"/>
                <w:lang w:eastAsia="de-DE"/>
              </w:rPr>
              <w:t>Synanceiinae</w:t>
            </w:r>
            <w:proofErr w:type="spellEnd"/>
            <w:r w:rsidRPr="0029647B">
              <w:rPr>
                <w:rFonts w:eastAsia="Times New Roman"/>
                <w:sz w:val="20"/>
                <w:szCs w:val="20"/>
                <w:lang w:eastAsia="de-DE"/>
              </w:rPr>
              <w:t xml:space="preserve"> gehören zu den giftigsten Fischen der Welt. Das Gift, das bei Kontakt extreme Schmerzen verursacht und für den Menschen auch tödlich sein kann, befindet sich beim Steinfisch am Rückenflossenstachel. Wenn man sich nach einem Kontakt mit dem Steinfisch nicht von einem Arzt behandeln lässt, tritt bei 60 Prozent der Betroffenen innerhalb von acht Stunden der Tod ein. Der Steinfisch ist besonders gefährlich, da man ihn aufgrund seiner Form und seiner Farbe kaum von am Meeresboden liegenden Steinen unterscheiden kann. Er lebt vor der Küste Australiens.</w:t>
            </w:r>
          </w:p>
        </w:tc>
      </w:tr>
      <w:tr w:rsidR="009F3A85" w:rsidRPr="009F3A85" w:rsidTr="009F3A85">
        <w:trPr>
          <w:tblCellSpacing w:w="15" w:type="dxa"/>
        </w:trPr>
        <w:tc>
          <w:tcPr>
            <w:tcW w:w="4287" w:type="dxa"/>
            <w:vAlign w:val="center"/>
          </w:tcPr>
          <w:p w:rsidR="009F3A85" w:rsidRPr="009F3A85" w:rsidRDefault="009F3A85" w:rsidP="0029647B">
            <w:pPr>
              <w:spacing w:line="240" w:lineRule="auto"/>
              <w:rPr>
                <w:rFonts w:eastAsia="Times New Roman"/>
                <w:noProof/>
                <w:sz w:val="20"/>
                <w:szCs w:val="20"/>
                <w:lang w:eastAsia="de-DE"/>
              </w:rPr>
            </w:pPr>
            <w:r w:rsidRPr="0029647B">
              <w:rPr>
                <w:rFonts w:eastAsia="Times New Roman"/>
                <w:b/>
                <w:sz w:val="20"/>
                <w:szCs w:val="20"/>
                <w:lang w:eastAsia="de-DE"/>
              </w:rPr>
              <w:t>Steinfisch</w:t>
            </w:r>
            <w:r w:rsidRPr="009F3A85">
              <w:rPr>
                <w:rFonts w:eastAsia="Times New Roman"/>
                <w:b/>
                <w:sz w:val="20"/>
                <w:szCs w:val="20"/>
                <w:lang w:eastAsia="de-DE"/>
              </w:rPr>
              <w:t xml:space="preserve"> - </w:t>
            </w:r>
            <w:r w:rsidRPr="0029647B">
              <w:rPr>
                <w:rFonts w:eastAsia="Times New Roman"/>
                <w:sz w:val="20"/>
                <w:szCs w:val="20"/>
                <w:lang w:eastAsia="de-DE"/>
              </w:rPr>
              <w:t xml:space="preserve">(Foto: </w:t>
            </w:r>
            <w:proofErr w:type="spellStart"/>
            <w:r w:rsidRPr="0029647B">
              <w:rPr>
                <w:rFonts w:eastAsia="Times New Roman"/>
                <w:sz w:val="20"/>
                <w:szCs w:val="20"/>
                <w:lang w:eastAsia="de-DE"/>
              </w:rPr>
              <w:t>imagebroker</w:t>
            </w:r>
            <w:proofErr w:type="spellEnd"/>
            <w:r w:rsidRPr="0029647B">
              <w:rPr>
                <w:rFonts w:eastAsia="Times New Roman"/>
                <w:sz w:val="20"/>
                <w:szCs w:val="20"/>
                <w:lang w:eastAsia="de-DE"/>
              </w:rPr>
              <w:t xml:space="preserve"> / </w:t>
            </w:r>
            <w:proofErr w:type="spellStart"/>
            <w:r w:rsidRPr="0029647B">
              <w:rPr>
                <w:rFonts w:eastAsia="Times New Roman"/>
                <w:sz w:val="20"/>
                <w:szCs w:val="20"/>
                <w:lang w:eastAsia="de-DE"/>
              </w:rPr>
              <w:t>Dirscherl</w:t>
            </w:r>
            <w:proofErr w:type="spellEnd"/>
            <w:r w:rsidRPr="0029647B">
              <w:rPr>
                <w:rFonts w:eastAsia="Times New Roman"/>
                <w:sz w:val="20"/>
                <w:szCs w:val="20"/>
                <w:lang w:eastAsia="de-DE"/>
              </w:rPr>
              <w:t xml:space="preserve"> / </w:t>
            </w:r>
            <w:proofErr w:type="spellStart"/>
            <w:r w:rsidRPr="0029647B">
              <w:rPr>
                <w:rFonts w:eastAsia="Times New Roman"/>
                <w:sz w:val="20"/>
                <w:szCs w:val="20"/>
                <w:lang w:eastAsia="de-DE"/>
              </w:rPr>
              <w:t>imago</w:t>
            </w:r>
            <w:proofErr w:type="spellEnd"/>
            <w:r w:rsidRPr="0029647B">
              <w:rPr>
                <w:rFonts w:eastAsia="Times New Roman"/>
                <w:sz w:val="20"/>
                <w:szCs w:val="20"/>
                <w:lang w:eastAsia="de-DE"/>
              </w:rPr>
              <w:t>)</w:t>
            </w:r>
          </w:p>
        </w:tc>
        <w:tc>
          <w:tcPr>
            <w:tcW w:w="4892" w:type="dxa"/>
          </w:tcPr>
          <w:p w:rsidR="009F3A85" w:rsidRPr="009F3A85" w:rsidRDefault="009F3A85" w:rsidP="0029647B">
            <w:pPr>
              <w:spacing w:line="240" w:lineRule="auto"/>
              <w:rPr>
                <w:rFonts w:eastAsia="Times New Roman"/>
                <w:noProof/>
                <w:sz w:val="20"/>
                <w:szCs w:val="20"/>
                <w:lang w:eastAsia="de-DE"/>
              </w:rPr>
            </w:pPr>
          </w:p>
        </w:tc>
      </w:tr>
    </w:tbl>
    <w:p w:rsidR="009F3A85" w:rsidRPr="00B631D9" w:rsidRDefault="009F3A85" w:rsidP="009F3A85">
      <w:pPr>
        <w:spacing w:line="240" w:lineRule="auto"/>
        <w:rPr>
          <w:sz w:val="8"/>
          <w:szCs w:val="8"/>
        </w:rPr>
      </w:pPr>
    </w:p>
    <w:p w:rsidR="0029647B" w:rsidRPr="003B6EAC" w:rsidRDefault="0029647B" w:rsidP="0029647B">
      <w:pPr>
        <w:spacing w:line="240" w:lineRule="auto"/>
        <w:rPr>
          <w:b/>
        </w:rPr>
      </w:pPr>
      <w:r w:rsidRPr="003B6EAC">
        <w:rPr>
          <w:b/>
        </w:rPr>
        <w:t>1</w:t>
      </w:r>
      <w:r w:rsidR="003B6EAC" w:rsidRPr="003B6EAC">
        <w:rPr>
          <w:b/>
        </w:rPr>
        <w:t>0</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B631D9" w:rsidRPr="0029647B" w:rsidTr="009F3A85">
        <w:trPr>
          <w:tblCellSpacing w:w="15" w:type="dxa"/>
        </w:trPr>
        <w:tc>
          <w:tcPr>
            <w:tcW w:w="0" w:type="auto"/>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08642B4A" wp14:editId="05DD7640">
                  <wp:extent cx="3600000" cy="2390400"/>
                  <wp:effectExtent l="0" t="0" r="0" b="0"/>
                  <wp:docPr id="12" name="Grafik 12" descr="Die giftigsten Tiere der Welt. (Foto: imago\ ocean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e giftigsten Tiere der Welt. (Foto: imago\ oceans-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0" cy="2390400"/>
                          </a:xfrm>
                          <a:prstGeom prst="rect">
                            <a:avLst/>
                          </a:prstGeom>
                          <a:noFill/>
                          <a:ln>
                            <a:noFill/>
                          </a:ln>
                        </pic:spPr>
                      </pic:pic>
                    </a:graphicData>
                  </a:graphic>
                </wp:inline>
              </w:drawing>
            </w:r>
          </w:p>
        </w:tc>
        <w:tc>
          <w:tcPr>
            <w:tcW w:w="3460" w:type="dxa"/>
          </w:tcPr>
          <w:p w:rsidR="00B631D9" w:rsidRPr="009F3A85" w:rsidRDefault="009F3A85" w:rsidP="0029647B">
            <w:pPr>
              <w:spacing w:line="240" w:lineRule="auto"/>
              <w:rPr>
                <w:rFonts w:eastAsia="Times New Roman"/>
                <w:noProof/>
                <w:sz w:val="20"/>
                <w:szCs w:val="20"/>
                <w:lang w:eastAsia="de-DE"/>
              </w:rPr>
            </w:pPr>
            <w:r w:rsidRPr="0029647B">
              <w:rPr>
                <w:rFonts w:eastAsia="Times New Roman"/>
                <w:sz w:val="20"/>
                <w:szCs w:val="20"/>
                <w:lang w:eastAsia="de-DE"/>
              </w:rPr>
              <w:t xml:space="preserve">Die auch als </w:t>
            </w:r>
            <w:proofErr w:type="spellStart"/>
            <w:r w:rsidRPr="0029647B">
              <w:rPr>
                <w:rFonts w:eastAsia="Times New Roman"/>
                <w:sz w:val="20"/>
                <w:szCs w:val="20"/>
                <w:lang w:eastAsia="de-DE"/>
              </w:rPr>
              <w:t>Conidae</w:t>
            </w:r>
            <w:proofErr w:type="spellEnd"/>
            <w:r w:rsidRPr="0029647B">
              <w:rPr>
                <w:rFonts w:eastAsia="Times New Roman"/>
                <w:sz w:val="20"/>
                <w:szCs w:val="20"/>
                <w:lang w:eastAsia="de-DE"/>
              </w:rPr>
              <w:t xml:space="preserve"> bekannte Schnecke lebt mit nur sehr wenigen Ausnahmen in tropischen Meeren. Je nach Herkunft kann sie sich in ihrem Aussehen unterscheiden, lediglich das kegelförmige Schneckenhaus ist allen Kegelschnecken gleich. Das dekorative Äußere täuscht, man sollte dieses Tier besser nicht anfassen. Bei Berührungen schießt ein Rüssel mit einem spitzen Zahn hervor und injiziert das Gift. Das Nervengift einiger Arten kann auch für den Menschen tödlich sein.</w:t>
            </w:r>
          </w:p>
        </w:tc>
      </w:tr>
      <w:tr w:rsidR="009F3A85" w:rsidRPr="009F3A85" w:rsidTr="009F3A85">
        <w:trPr>
          <w:tblCellSpacing w:w="15" w:type="dxa"/>
        </w:trPr>
        <w:tc>
          <w:tcPr>
            <w:tcW w:w="0" w:type="auto"/>
            <w:vAlign w:val="center"/>
          </w:tcPr>
          <w:p w:rsidR="009F3A85" w:rsidRPr="009F3A85" w:rsidRDefault="009F3A85" w:rsidP="0029647B">
            <w:pPr>
              <w:spacing w:line="240" w:lineRule="auto"/>
              <w:rPr>
                <w:rFonts w:eastAsia="Times New Roman"/>
                <w:noProof/>
                <w:sz w:val="20"/>
                <w:szCs w:val="20"/>
                <w:lang w:eastAsia="de-DE"/>
              </w:rPr>
            </w:pPr>
            <w:r w:rsidRPr="0029647B">
              <w:rPr>
                <w:rFonts w:eastAsia="Times New Roman"/>
                <w:b/>
                <w:sz w:val="20"/>
                <w:szCs w:val="20"/>
                <w:lang w:eastAsia="de-DE"/>
              </w:rPr>
              <w:t>Kegelschnecke</w:t>
            </w:r>
            <w:r w:rsidRPr="009F3A85">
              <w:rPr>
                <w:rFonts w:eastAsia="Times New Roman"/>
                <w:b/>
                <w:sz w:val="20"/>
                <w:szCs w:val="20"/>
                <w:lang w:eastAsia="de-DE"/>
              </w:rPr>
              <w:t xml:space="preserve"> - </w:t>
            </w:r>
            <w:r w:rsidRPr="0029647B">
              <w:rPr>
                <w:rFonts w:eastAsia="Times New Roman"/>
                <w:sz w:val="20"/>
                <w:szCs w:val="20"/>
                <w:lang w:eastAsia="de-DE"/>
              </w:rPr>
              <w:t xml:space="preserve">(Foto: </w:t>
            </w:r>
            <w:proofErr w:type="spellStart"/>
            <w:r w:rsidRPr="0029647B">
              <w:rPr>
                <w:rFonts w:eastAsia="Times New Roman"/>
                <w:sz w:val="20"/>
                <w:szCs w:val="20"/>
                <w:lang w:eastAsia="de-DE"/>
              </w:rPr>
              <w:t>oceans</w:t>
            </w:r>
            <w:proofErr w:type="spellEnd"/>
            <w:r w:rsidRPr="0029647B">
              <w:rPr>
                <w:rFonts w:eastAsia="Times New Roman"/>
                <w:sz w:val="20"/>
                <w:szCs w:val="20"/>
                <w:lang w:eastAsia="de-DE"/>
              </w:rPr>
              <w:t xml:space="preserve">-image / </w:t>
            </w:r>
            <w:proofErr w:type="spellStart"/>
            <w:r w:rsidRPr="0029647B">
              <w:rPr>
                <w:rFonts w:eastAsia="Times New Roman"/>
                <w:sz w:val="20"/>
                <w:szCs w:val="20"/>
                <w:lang w:eastAsia="de-DE"/>
              </w:rPr>
              <w:t>imago</w:t>
            </w:r>
            <w:proofErr w:type="spellEnd"/>
            <w:r w:rsidRPr="0029647B">
              <w:rPr>
                <w:rFonts w:eastAsia="Times New Roman"/>
                <w:sz w:val="20"/>
                <w:szCs w:val="20"/>
                <w:lang w:eastAsia="de-DE"/>
              </w:rPr>
              <w:t>)</w:t>
            </w:r>
          </w:p>
        </w:tc>
        <w:tc>
          <w:tcPr>
            <w:tcW w:w="3460" w:type="dxa"/>
          </w:tcPr>
          <w:p w:rsidR="009F3A85" w:rsidRPr="009F3A85" w:rsidRDefault="009F3A85" w:rsidP="0029647B">
            <w:pPr>
              <w:spacing w:line="240" w:lineRule="auto"/>
              <w:rPr>
                <w:rFonts w:eastAsia="Times New Roman"/>
                <w:noProof/>
                <w:sz w:val="20"/>
                <w:szCs w:val="20"/>
                <w:lang w:eastAsia="de-DE"/>
              </w:rPr>
            </w:pPr>
          </w:p>
        </w:tc>
      </w:tr>
    </w:tbl>
    <w:p w:rsidR="009F3A85" w:rsidRDefault="009F3A85">
      <w:pPr>
        <w:rPr>
          <w:b/>
        </w:rPr>
      </w:pPr>
      <w:r>
        <w:rPr>
          <w:b/>
        </w:rPr>
        <w:br w:type="page"/>
      </w:r>
    </w:p>
    <w:p w:rsidR="0029647B" w:rsidRPr="003B6EAC" w:rsidRDefault="0029647B" w:rsidP="0029647B">
      <w:pPr>
        <w:spacing w:line="240" w:lineRule="auto"/>
        <w:rPr>
          <w:b/>
        </w:rPr>
      </w:pPr>
      <w:r w:rsidRPr="003B6EAC">
        <w:rPr>
          <w:b/>
        </w:rPr>
        <w:lastRenderedPageBreak/>
        <w:t>1</w:t>
      </w:r>
      <w:r w:rsidR="003B6EAC" w:rsidRPr="003B6EAC">
        <w:rPr>
          <w:b/>
        </w:rPr>
        <w:t>1</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B631D9" w:rsidRPr="0029647B" w:rsidTr="009F3A85">
        <w:trPr>
          <w:tblCellSpacing w:w="15" w:type="dxa"/>
        </w:trPr>
        <w:tc>
          <w:tcPr>
            <w:tcW w:w="0" w:type="auto"/>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73380526" wp14:editId="472A658F">
                  <wp:extent cx="3600000" cy="2390400"/>
                  <wp:effectExtent l="0" t="0" r="0" b="0"/>
                  <wp:docPr id="9" name="Grafik 9" descr="Die giftigsten Tiere der Welt. (Foto: imago\imagebroker/Dirsch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e giftigsten Tiere der Welt. (Foto: imago\imagebroker/Dirscher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0" cy="2390400"/>
                          </a:xfrm>
                          <a:prstGeom prst="rect">
                            <a:avLst/>
                          </a:prstGeom>
                          <a:noFill/>
                          <a:ln>
                            <a:noFill/>
                          </a:ln>
                        </pic:spPr>
                      </pic:pic>
                    </a:graphicData>
                  </a:graphic>
                </wp:inline>
              </w:drawing>
            </w:r>
          </w:p>
        </w:tc>
        <w:tc>
          <w:tcPr>
            <w:tcW w:w="3460" w:type="dxa"/>
          </w:tcPr>
          <w:p w:rsidR="00B631D9" w:rsidRPr="009F3A85" w:rsidRDefault="009F3A85" w:rsidP="0029647B">
            <w:pPr>
              <w:spacing w:line="240" w:lineRule="auto"/>
              <w:rPr>
                <w:rFonts w:eastAsia="Times New Roman"/>
                <w:noProof/>
                <w:sz w:val="20"/>
                <w:szCs w:val="20"/>
                <w:lang w:eastAsia="de-DE"/>
              </w:rPr>
            </w:pPr>
            <w:r w:rsidRPr="0029647B">
              <w:rPr>
                <w:rFonts w:eastAsia="Times New Roman"/>
                <w:sz w:val="20"/>
                <w:szCs w:val="20"/>
                <w:lang w:eastAsia="de-DE"/>
              </w:rPr>
              <w:t xml:space="preserve">Sie gehört zur Gruppe der </w:t>
            </w:r>
            <w:proofErr w:type="spellStart"/>
            <w:r w:rsidRPr="0029647B">
              <w:rPr>
                <w:rFonts w:eastAsia="Times New Roman"/>
                <w:sz w:val="20"/>
                <w:szCs w:val="20"/>
                <w:lang w:eastAsia="de-DE"/>
              </w:rPr>
              <w:t>Hapalochlaena</w:t>
            </w:r>
            <w:proofErr w:type="spellEnd"/>
            <w:r w:rsidRPr="0029647B">
              <w:rPr>
                <w:rFonts w:eastAsia="Times New Roman"/>
                <w:sz w:val="20"/>
                <w:szCs w:val="20"/>
                <w:lang w:eastAsia="de-DE"/>
              </w:rPr>
              <w:t xml:space="preserve">-Arten und lebt bevorzugt vor der Küste Australiens, Indonesiens, Neuguineas und den Philippinen. Dabei liebt sie flache Küstenbereiche, deren Wasser nicht tiefer als 50 Meter ist. Bei Gefahr zeichnen sich pulsierende, tiefblaue Ringen am ganzen Körper ab. Taucher sollten dieses Tier besser nicht anfassen. </w:t>
            </w:r>
            <w:proofErr w:type="gramStart"/>
            <w:r w:rsidRPr="0029647B">
              <w:rPr>
                <w:rFonts w:eastAsia="Times New Roman"/>
                <w:sz w:val="20"/>
                <w:szCs w:val="20"/>
                <w:lang w:eastAsia="de-DE"/>
              </w:rPr>
              <w:t>Die Krake</w:t>
            </w:r>
            <w:proofErr w:type="gramEnd"/>
            <w:r w:rsidRPr="0029647B">
              <w:rPr>
                <w:rFonts w:eastAsia="Times New Roman"/>
                <w:sz w:val="20"/>
                <w:szCs w:val="20"/>
                <w:lang w:eastAsia="de-DE"/>
              </w:rPr>
              <w:t xml:space="preserve"> gibt ihr Gift durch einen Biss ab. Bei dem Giftstoff handelt es sich um das Nervengift </w:t>
            </w:r>
            <w:proofErr w:type="spellStart"/>
            <w:r w:rsidRPr="0029647B">
              <w:rPr>
                <w:rFonts w:eastAsia="Times New Roman"/>
                <w:sz w:val="20"/>
                <w:szCs w:val="20"/>
                <w:lang w:eastAsia="de-DE"/>
              </w:rPr>
              <w:t>Tetrodotoxin</w:t>
            </w:r>
            <w:proofErr w:type="spellEnd"/>
            <w:r w:rsidRPr="0029647B">
              <w:rPr>
                <w:rFonts w:eastAsia="Times New Roman"/>
                <w:sz w:val="20"/>
                <w:szCs w:val="20"/>
                <w:lang w:eastAsia="de-DE"/>
              </w:rPr>
              <w:t>, das beim Menschen zu Lähmungen und Atemstillstand führen kann. Betroffene beschreiben die Wirkung des Giftes so: Man bleibt bei vollem Bewusstsein, kann sich aber nicht bewegen.</w:t>
            </w:r>
          </w:p>
        </w:tc>
      </w:tr>
      <w:tr w:rsidR="009F3A85" w:rsidRPr="009F3A85" w:rsidTr="009F3A85">
        <w:trPr>
          <w:tblCellSpacing w:w="15" w:type="dxa"/>
        </w:trPr>
        <w:tc>
          <w:tcPr>
            <w:tcW w:w="0" w:type="auto"/>
            <w:vAlign w:val="center"/>
          </w:tcPr>
          <w:p w:rsidR="009F3A85" w:rsidRPr="009F3A85" w:rsidRDefault="009F3A85" w:rsidP="0029647B">
            <w:pPr>
              <w:spacing w:line="240" w:lineRule="auto"/>
              <w:rPr>
                <w:rFonts w:eastAsia="Times New Roman"/>
                <w:noProof/>
                <w:sz w:val="20"/>
                <w:szCs w:val="20"/>
                <w:lang w:eastAsia="de-DE"/>
              </w:rPr>
            </w:pPr>
            <w:r w:rsidRPr="0029647B">
              <w:rPr>
                <w:rFonts w:eastAsia="Times New Roman"/>
                <w:b/>
                <w:sz w:val="20"/>
                <w:szCs w:val="20"/>
                <w:lang w:eastAsia="de-DE"/>
              </w:rPr>
              <w:t>Blauringkrake</w:t>
            </w:r>
            <w:r w:rsidRPr="009F3A85">
              <w:rPr>
                <w:rFonts w:eastAsia="Times New Roman"/>
                <w:b/>
                <w:sz w:val="20"/>
                <w:szCs w:val="20"/>
                <w:lang w:eastAsia="de-DE"/>
              </w:rPr>
              <w:t xml:space="preserve"> - </w:t>
            </w:r>
            <w:r w:rsidRPr="0029647B">
              <w:rPr>
                <w:rFonts w:eastAsia="Times New Roman"/>
                <w:sz w:val="20"/>
                <w:szCs w:val="20"/>
                <w:lang w:eastAsia="de-DE"/>
              </w:rPr>
              <w:t xml:space="preserve">(Foto: </w:t>
            </w:r>
            <w:proofErr w:type="spellStart"/>
            <w:r w:rsidRPr="0029647B">
              <w:rPr>
                <w:rFonts w:eastAsia="Times New Roman"/>
                <w:sz w:val="20"/>
                <w:szCs w:val="20"/>
                <w:lang w:eastAsia="de-DE"/>
              </w:rPr>
              <w:t>imagebroker</w:t>
            </w:r>
            <w:proofErr w:type="spellEnd"/>
            <w:r w:rsidRPr="0029647B">
              <w:rPr>
                <w:rFonts w:eastAsia="Times New Roman"/>
                <w:sz w:val="20"/>
                <w:szCs w:val="20"/>
                <w:lang w:eastAsia="de-DE"/>
              </w:rPr>
              <w:t>/</w:t>
            </w:r>
            <w:proofErr w:type="spellStart"/>
            <w:r w:rsidRPr="0029647B">
              <w:rPr>
                <w:rFonts w:eastAsia="Times New Roman"/>
                <w:sz w:val="20"/>
                <w:szCs w:val="20"/>
                <w:lang w:eastAsia="de-DE"/>
              </w:rPr>
              <w:t>Dirscherl</w:t>
            </w:r>
            <w:proofErr w:type="spellEnd"/>
            <w:r w:rsidRPr="0029647B">
              <w:rPr>
                <w:rFonts w:eastAsia="Times New Roman"/>
                <w:sz w:val="20"/>
                <w:szCs w:val="20"/>
                <w:lang w:eastAsia="de-DE"/>
              </w:rPr>
              <w:t xml:space="preserve"> / </w:t>
            </w:r>
            <w:proofErr w:type="spellStart"/>
            <w:r w:rsidRPr="0029647B">
              <w:rPr>
                <w:rFonts w:eastAsia="Times New Roman"/>
                <w:sz w:val="20"/>
                <w:szCs w:val="20"/>
                <w:lang w:eastAsia="de-DE"/>
              </w:rPr>
              <w:t>imago</w:t>
            </w:r>
            <w:proofErr w:type="spellEnd"/>
            <w:r w:rsidRPr="0029647B">
              <w:rPr>
                <w:rFonts w:eastAsia="Times New Roman"/>
                <w:sz w:val="20"/>
                <w:szCs w:val="20"/>
                <w:lang w:eastAsia="de-DE"/>
              </w:rPr>
              <w:t>)</w:t>
            </w:r>
          </w:p>
        </w:tc>
        <w:tc>
          <w:tcPr>
            <w:tcW w:w="3460" w:type="dxa"/>
          </w:tcPr>
          <w:p w:rsidR="009F3A85" w:rsidRPr="009F3A85" w:rsidRDefault="009F3A85" w:rsidP="0029647B">
            <w:pPr>
              <w:spacing w:line="240" w:lineRule="auto"/>
              <w:rPr>
                <w:rFonts w:eastAsia="Times New Roman"/>
                <w:noProof/>
                <w:sz w:val="20"/>
                <w:szCs w:val="20"/>
                <w:lang w:eastAsia="de-DE"/>
              </w:rPr>
            </w:pPr>
          </w:p>
        </w:tc>
      </w:tr>
    </w:tbl>
    <w:p w:rsidR="009F3A85" w:rsidRPr="00B631D9" w:rsidRDefault="009F3A85" w:rsidP="009F3A85">
      <w:pPr>
        <w:spacing w:line="240" w:lineRule="auto"/>
        <w:rPr>
          <w:sz w:val="8"/>
          <w:szCs w:val="8"/>
        </w:rPr>
      </w:pPr>
    </w:p>
    <w:p w:rsidR="0029647B" w:rsidRPr="0029647B" w:rsidRDefault="0029647B" w:rsidP="0029647B">
      <w:pPr>
        <w:spacing w:line="240" w:lineRule="auto"/>
        <w:rPr>
          <w:rFonts w:eastAsia="Times New Roman"/>
          <w:b/>
          <w:lang w:eastAsia="de-DE"/>
        </w:rPr>
      </w:pPr>
      <w:r w:rsidRPr="003B6EAC">
        <w:rPr>
          <w:rFonts w:eastAsia="Times New Roman"/>
          <w:b/>
          <w:lang w:eastAsia="de-DE"/>
        </w:rPr>
        <w:t>1</w:t>
      </w:r>
      <w:r w:rsidR="003B6EAC" w:rsidRPr="003B6EAC">
        <w:rPr>
          <w:rFonts w:eastAsia="Times New Roman"/>
          <w:b/>
          <w:lang w:eastAsia="de-DE"/>
        </w:rPr>
        <w:t>2</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B631D9" w:rsidRPr="0029647B" w:rsidTr="009F3A85">
        <w:trPr>
          <w:tblCellSpacing w:w="15" w:type="dxa"/>
        </w:trPr>
        <w:tc>
          <w:tcPr>
            <w:tcW w:w="0" w:type="auto"/>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14E2E616" wp14:editId="5FA18E11">
                  <wp:extent cx="3600000" cy="2390400"/>
                  <wp:effectExtent l="0" t="0" r="0" b="0"/>
                  <wp:docPr id="6" name="Grafik 6" descr="Die giftigsten Tiere der Welt. (Foto: imago\stock&amp;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giftigsten Tiere der Welt. (Foto: imago\stock&amp;peo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390400"/>
                          </a:xfrm>
                          <a:prstGeom prst="rect">
                            <a:avLst/>
                          </a:prstGeom>
                          <a:noFill/>
                          <a:ln>
                            <a:noFill/>
                          </a:ln>
                        </pic:spPr>
                      </pic:pic>
                    </a:graphicData>
                  </a:graphic>
                </wp:inline>
              </w:drawing>
            </w:r>
          </w:p>
        </w:tc>
        <w:tc>
          <w:tcPr>
            <w:tcW w:w="3460" w:type="dxa"/>
          </w:tcPr>
          <w:p w:rsidR="00B631D9" w:rsidRPr="009F3A85" w:rsidRDefault="009F3A85" w:rsidP="0029647B">
            <w:pPr>
              <w:spacing w:line="240" w:lineRule="auto"/>
              <w:rPr>
                <w:rFonts w:eastAsia="Times New Roman"/>
                <w:noProof/>
                <w:sz w:val="20"/>
                <w:szCs w:val="20"/>
                <w:lang w:eastAsia="de-DE"/>
              </w:rPr>
            </w:pPr>
            <w:r w:rsidRPr="0029647B">
              <w:rPr>
                <w:rFonts w:eastAsia="Times New Roman"/>
                <w:sz w:val="20"/>
                <w:szCs w:val="20"/>
                <w:lang w:eastAsia="de-DE"/>
              </w:rPr>
              <w:t xml:space="preserve">Die </w:t>
            </w:r>
            <w:proofErr w:type="spellStart"/>
            <w:r w:rsidRPr="0029647B">
              <w:rPr>
                <w:rFonts w:eastAsia="Times New Roman"/>
                <w:sz w:val="20"/>
                <w:szCs w:val="20"/>
                <w:lang w:eastAsia="de-DE"/>
              </w:rPr>
              <w:t>Physalia</w:t>
            </w:r>
            <w:proofErr w:type="spellEnd"/>
            <w:r w:rsidRPr="0029647B">
              <w:rPr>
                <w:rFonts w:eastAsia="Times New Roman"/>
                <w:sz w:val="20"/>
                <w:szCs w:val="20"/>
                <w:lang w:eastAsia="de-DE"/>
              </w:rPr>
              <w:t xml:space="preserve"> </w:t>
            </w:r>
            <w:proofErr w:type="spellStart"/>
            <w:r w:rsidRPr="0029647B">
              <w:rPr>
                <w:rFonts w:eastAsia="Times New Roman"/>
                <w:sz w:val="20"/>
                <w:szCs w:val="20"/>
                <w:lang w:eastAsia="de-DE"/>
              </w:rPr>
              <w:t>physalis</w:t>
            </w:r>
            <w:proofErr w:type="spellEnd"/>
            <w:r w:rsidRPr="0029647B">
              <w:rPr>
                <w:rFonts w:eastAsia="Times New Roman"/>
                <w:sz w:val="20"/>
                <w:szCs w:val="20"/>
                <w:lang w:eastAsia="de-DE"/>
              </w:rPr>
              <w:t xml:space="preserve"> lebt hauptsächlich im Pazifischen Ozean, man findet sie aber auch vor der Küste Portugals oder der Kanarischen Inseln. An ihren Armen, den Tentakeln, hat sie tausende Nesselzellen, die bei Berührung Gift absondern. Das Gift besteht aus verschiedenen Eiweißen, die eine Nervenkontraktion, Herzversagen oder sogar einen Atemstillstand verursachen können.</w:t>
            </w:r>
          </w:p>
        </w:tc>
      </w:tr>
      <w:tr w:rsidR="009F3A85" w:rsidRPr="009F3A85" w:rsidTr="009F3A85">
        <w:trPr>
          <w:tblCellSpacing w:w="15" w:type="dxa"/>
        </w:trPr>
        <w:tc>
          <w:tcPr>
            <w:tcW w:w="0" w:type="auto"/>
            <w:vAlign w:val="center"/>
          </w:tcPr>
          <w:p w:rsidR="009F3A85" w:rsidRPr="009F3A85" w:rsidRDefault="009F3A85" w:rsidP="0029647B">
            <w:pPr>
              <w:spacing w:line="240" w:lineRule="auto"/>
              <w:rPr>
                <w:rFonts w:eastAsia="Times New Roman"/>
                <w:noProof/>
                <w:sz w:val="20"/>
                <w:szCs w:val="20"/>
                <w:lang w:eastAsia="de-DE"/>
              </w:rPr>
            </w:pPr>
            <w:r w:rsidRPr="0029647B">
              <w:rPr>
                <w:rFonts w:eastAsia="Times New Roman"/>
                <w:b/>
                <w:sz w:val="20"/>
                <w:szCs w:val="20"/>
                <w:lang w:eastAsia="de-DE"/>
              </w:rPr>
              <w:t>Portugiesische Galeere</w:t>
            </w:r>
            <w:r w:rsidRPr="009F3A85">
              <w:rPr>
                <w:rFonts w:eastAsia="Times New Roman"/>
                <w:b/>
                <w:sz w:val="20"/>
                <w:szCs w:val="20"/>
                <w:lang w:eastAsia="de-DE"/>
              </w:rPr>
              <w:t xml:space="preserve"> - </w:t>
            </w:r>
            <w:r w:rsidRPr="0029647B">
              <w:rPr>
                <w:rFonts w:eastAsia="Times New Roman"/>
                <w:sz w:val="20"/>
                <w:szCs w:val="20"/>
                <w:lang w:eastAsia="de-DE"/>
              </w:rPr>
              <w:t xml:space="preserve">(Foto: </w:t>
            </w:r>
            <w:proofErr w:type="spellStart"/>
            <w:r w:rsidRPr="0029647B">
              <w:rPr>
                <w:rFonts w:eastAsia="Times New Roman"/>
                <w:sz w:val="20"/>
                <w:szCs w:val="20"/>
                <w:lang w:eastAsia="de-DE"/>
              </w:rPr>
              <w:t>stock&amp;people</w:t>
            </w:r>
            <w:proofErr w:type="spellEnd"/>
            <w:r w:rsidRPr="0029647B">
              <w:rPr>
                <w:rFonts w:eastAsia="Times New Roman"/>
                <w:sz w:val="20"/>
                <w:szCs w:val="20"/>
                <w:lang w:eastAsia="de-DE"/>
              </w:rPr>
              <w:t xml:space="preserve"> / </w:t>
            </w:r>
            <w:proofErr w:type="spellStart"/>
            <w:r w:rsidRPr="0029647B">
              <w:rPr>
                <w:rFonts w:eastAsia="Times New Roman"/>
                <w:sz w:val="20"/>
                <w:szCs w:val="20"/>
                <w:lang w:eastAsia="de-DE"/>
              </w:rPr>
              <w:t>imago</w:t>
            </w:r>
            <w:proofErr w:type="spellEnd"/>
            <w:r w:rsidRPr="0029647B">
              <w:rPr>
                <w:rFonts w:eastAsia="Times New Roman"/>
                <w:sz w:val="20"/>
                <w:szCs w:val="20"/>
                <w:lang w:eastAsia="de-DE"/>
              </w:rPr>
              <w:t>)</w:t>
            </w:r>
          </w:p>
        </w:tc>
        <w:tc>
          <w:tcPr>
            <w:tcW w:w="3460" w:type="dxa"/>
          </w:tcPr>
          <w:p w:rsidR="009F3A85" w:rsidRPr="009F3A85" w:rsidRDefault="009F3A85" w:rsidP="0029647B">
            <w:pPr>
              <w:spacing w:line="240" w:lineRule="auto"/>
              <w:rPr>
                <w:rFonts w:eastAsia="Times New Roman"/>
                <w:noProof/>
                <w:sz w:val="20"/>
                <w:szCs w:val="20"/>
                <w:lang w:eastAsia="de-DE"/>
              </w:rPr>
            </w:pPr>
          </w:p>
        </w:tc>
      </w:tr>
    </w:tbl>
    <w:p w:rsidR="00F97396" w:rsidRPr="00B631D9" w:rsidRDefault="00F97396" w:rsidP="00F97396">
      <w:pPr>
        <w:spacing w:line="240" w:lineRule="auto"/>
        <w:rPr>
          <w:sz w:val="8"/>
          <w:szCs w:val="8"/>
        </w:rPr>
      </w:pPr>
    </w:p>
    <w:p w:rsidR="0029647B" w:rsidRPr="0029647B" w:rsidRDefault="0029647B" w:rsidP="0029647B">
      <w:pPr>
        <w:spacing w:line="240" w:lineRule="auto"/>
        <w:rPr>
          <w:rFonts w:eastAsia="Times New Roman"/>
          <w:b/>
          <w:lang w:eastAsia="de-DE"/>
        </w:rPr>
      </w:pPr>
      <w:r w:rsidRPr="003B6EAC">
        <w:rPr>
          <w:b/>
        </w:rPr>
        <w:t>1</w:t>
      </w:r>
      <w:r w:rsidR="003B6EAC" w:rsidRPr="003B6EAC">
        <w:rPr>
          <w:b/>
        </w:rPr>
        <w:t>3</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4"/>
        <w:gridCol w:w="3505"/>
      </w:tblGrid>
      <w:tr w:rsidR="00B631D9" w:rsidRPr="0029647B" w:rsidTr="009F3A85">
        <w:trPr>
          <w:tblCellSpacing w:w="15" w:type="dxa"/>
        </w:trPr>
        <w:tc>
          <w:tcPr>
            <w:tcW w:w="0" w:type="auto"/>
            <w:vAlign w:val="center"/>
            <w:hideMark/>
          </w:tcPr>
          <w:p w:rsidR="00B631D9" w:rsidRPr="0029647B" w:rsidRDefault="00B631D9" w:rsidP="0029647B">
            <w:pPr>
              <w:spacing w:line="240" w:lineRule="auto"/>
              <w:rPr>
                <w:rFonts w:eastAsia="Times New Roman"/>
                <w:sz w:val="8"/>
                <w:szCs w:val="8"/>
                <w:lang w:eastAsia="de-DE"/>
              </w:rPr>
            </w:pPr>
            <w:r>
              <w:rPr>
                <w:rFonts w:eastAsia="Times New Roman"/>
                <w:noProof/>
                <w:lang w:eastAsia="de-DE"/>
              </w:rPr>
              <w:drawing>
                <wp:inline distT="0" distB="0" distL="0" distR="0" wp14:anchorId="595637B5" wp14:editId="5BA40B25">
                  <wp:extent cx="3600000" cy="2390400"/>
                  <wp:effectExtent l="0" t="0" r="0" b="0"/>
                  <wp:docPr id="3" name="Grafik 3" descr="Die giftigsten Tiere der Welt. (Foto: dpa\A. Honsb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iftigsten Tiere der Welt. (Foto: dpa\A. Honsbee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0" cy="2390400"/>
                          </a:xfrm>
                          <a:prstGeom prst="rect">
                            <a:avLst/>
                          </a:prstGeom>
                          <a:noFill/>
                          <a:ln>
                            <a:noFill/>
                          </a:ln>
                        </pic:spPr>
                      </pic:pic>
                    </a:graphicData>
                  </a:graphic>
                </wp:inline>
              </w:drawing>
            </w:r>
          </w:p>
        </w:tc>
        <w:tc>
          <w:tcPr>
            <w:tcW w:w="3460" w:type="dxa"/>
          </w:tcPr>
          <w:p w:rsidR="00B631D9" w:rsidRPr="00F97396" w:rsidRDefault="00F97396" w:rsidP="0029647B">
            <w:pPr>
              <w:spacing w:line="240" w:lineRule="auto"/>
              <w:rPr>
                <w:rFonts w:eastAsia="Times New Roman"/>
                <w:noProof/>
                <w:sz w:val="20"/>
                <w:szCs w:val="20"/>
                <w:lang w:eastAsia="de-DE"/>
              </w:rPr>
            </w:pPr>
            <w:r w:rsidRPr="0029647B">
              <w:rPr>
                <w:rFonts w:eastAsia="Times New Roman"/>
                <w:sz w:val="20"/>
                <w:szCs w:val="20"/>
                <w:lang w:eastAsia="de-DE"/>
              </w:rPr>
              <w:t xml:space="preserve">Der Kugelfisch wird für den Menschen erst auf dem Teller zur Gefahr. Die japanische Delikatesse enthält </w:t>
            </w:r>
            <w:proofErr w:type="spellStart"/>
            <w:r w:rsidRPr="0029647B">
              <w:rPr>
                <w:rFonts w:eastAsia="Times New Roman"/>
                <w:sz w:val="20"/>
                <w:szCs w:val="20"/>
                <w:lang w:eastAsia="de-DE"/>
              </w:rPr>
              <w:t>Tedrodoxin</w:t>
            </w:r>
            <w:proofErr w:type="spellEnd"/>
            <w:r w:rsidRPr="0029647B">
              <w:rPr>
                <w:rFonts w:eastAsia="Times New Roman"/>
                <w:sz w:val="20"/>
                <w:szCs w:val="20"/>
                <w:lang w:eastAsia="de-DE"/>
              </w:rPr>
              <w:t xml:space="preserve">, eines der stärksten Giftstoffe der Natur. Wird der Fisch falsch filetiert, kann der Verzehr tödlich enden. Deshalb darf der </w:t>
            </w:r>
            <w:proofErr w:type="spellStart"/>
            <w:r w:rsidRPr="0029647B">
              <w:rPr>
                <w:rFonts w:eastAsia="Times New Roman"/>
                <w:sz w:val="20"/>
                <w:szCs w:val="20"/>
                <w:lang w:eastAsia="de-DE"/>
              </w:rPr>
              <w:t>Fugu</w:t>
            </w:r>
            <w:proofErr w:type="spellEnd"/>
            <w:r w:rsidRPr="0029647B">
              <w:rPr>
                <w:rFonts w:eastAsia="Times New Roman"/>
                <w:sz w:val="20"/>
                <w:szCs w:val="20"/>
                <w:lang w:eastAsia="de-DE"/>
              </w:rPr>
              <w:t xml:space="preserve"> genannte Fisch nur von speziell ausgebildeten Köchen zubereitet werden. Der Kugelfisch ist um den ganzen Erdball herum zu Hause, denn er lebt in einem Gürtel von ca. 47 Grad nördlicher bis 47 Grad südlicher Breite in den Küstenregionen tropischen und warmen </w:t>
            </w:r>
            <w:proofErr w:type="gramStart"/>
            <w:r w:rsidRPr="0029647B">
              <w:rPr>
                <w:rFonts w:eastAsia="Times New Roman"/>
                <w:sz w:val="20"/>
                <w:szCs w:val="20"/>
                <w:lang w:eastAsia="de-DE"/>
              </w:rPr>
              <w:t>Meeren</w:t>
            </w:r>
            <w:proofErr w:type="gramEnd"/>
            <w:r w:rsidRPr="0029647B">
              <w:rPr>
                <w:rFonts w:eastAsia="Times New Roman"/>
                <w:sz w:val="20"/>
                <w:szCs w:val="20"/>
                <w:lang w:eastAsia="de-DE"/>
              </w:rPr>
              <w:t>.</w:t>
            </w:r>
          </w:p>
        </w:tc>
      </w:tr>
      <w:tr w:rsidR="009F3A85" w:rsidRPr="00F97396" w:rsidTr="009F3A85">
        <w:trPr>
          <w:tblCellSpacing w:w="15" w:type="dxa"/>
        </w:trPr>
        <w:tc>
          <w:tcPr>
            <w:tcW w:w="0" w:type="auto"/>
            <w:vAlign w:val="center"/>
          </w:tcPr>
          <w:p w:rsidR="009F3A85" w:rsidRPr="00F97396" w:rsidRDefault="00F97396" w:rsidP="0029647B">
            <w:pPr>
              <w:spacing w:line="240" w:lineRule="auto"/>
              <w:rPr>
                <w:rFonts w:eastAsia="Times New Roman"/>
                <w:noProof/>
                <w:sz w:val="20"/>
                <w:szCs w:val="20"/>
                <w:lang w:eastAsia="de-DE"/>
              </w:rPr>
            </w:pPr>
            <w:r w:rsidRPr="0029647B">
              <w:rPr>
                <w:rFonts w:eastAsia="Times New Roman"/>
                <w:b/>
                <w:sz w:val="20"/>
                <w:szCs w:val="20"/>
                <w:lang w:eastAsia="de-DE"/>
              </w:rPr>
              <w:t>Kugelfisch</w:t>
            </w:r>
            <w:r w:rsidRPr="00F97396">
              <w:rPr>
                <w:rFonts w:eastAsia="Times New Roman"/>
                <w:b/>
                <w:sz w:val="20"/>
                <w:szCs w:val="20"/>
                <w:lang w:eastAsia="de-DE"/>
              </w:rPr>
              <w:t xml:space="preserve"> - </w:t>
            </w:r>
            <w:r w:rsidRPr="0029647B">
              <w:rPr>
                <w:rFonts w:eastAsia="Times New Roman"/>
                <w:sz w:val="20"/>
                <w:szCs w:val="20"/>
                <w:lang w:eastAsia="de-DE"/>
              </w:rPr>
              <w:t xml:space="preserve">(Foto: A. </w:t>
            </w:r>
            <w:proofErr w:type="spellStart"/>
            <w:r w:rsidRPr="0029647B">
              <w:rPr>
                <w:rFonts w:eastAsia="Times New Roman"/>
                <w:sz w:val="20"/>
                <w:szCs w:val="20"/>
                <w:lang w:eastAsia="de-DE"/>
              </w:rPr>
              <w:t>Honsbeek</w:t>
            </w:r>
            <w:proofErr w:type="spellEnd"/>
            <w:r w:rsidRPr="0029647B">
              <w:rPr>
                <w:rFonts w:eastAsia="Times New Roman"/>
                <w:sz w:val="20"/>
                <w:szCs w:val="20"/>
                <w:lang w:eastAsia="de-DE"/>
              </w:rPr>
              <w:t xml:space="preserve"> / dpa)</w:t>
            </w:r>
          </w:p>
        </w:tc>
        <w:tc>
          <w:tcPr>
            <w:tcW w:w="3460" w:type="dxa"/>
          </w:tcPr>
          <w:p w:rsidR="009F3A85" w:rsidRPr="00F97396" w:rsidRDefault="009F3A85" w:rsidP="0029647B">
            <w:pPr>
              <w:spacing w:line="240" w:lineRule="auto"/>
              <w:rPr>
                <w:rFonts w:eastAsia="Times New Roman"/>
                <w:noProof/>
                <w:sz w:val="20"/>
                <w:szCs w:val="20"/>
                <w:lang w:eastAsia="de-DE"/>
              </w:rPr>
            </w:pPr>
          </w:p>
        </w:tc>
      </w:tr>
    </w:tbl>
    <w:p w:rsidR="0029647B" w:rsidRPr="00F97396" w:rsidRDefault="0029647B" w:rsidP="0029647B">
      <w:pPr>
        <w:spacing w:line="240" w:lineRule="auto"/>
        <w:rPr>
          <w:sz w:val="16"/>
          <w:szCs w:val="16"/>
        </w:rPr>
      </w:pPr>
    </w:p>
    <w:sectPr w:rsidR="0029647B" w:rsidRPr="00F97396" w:rsidSect="008F4B10">
      <w:headerReference w:type="default" r:id="rId20"/>
      <w:footerReference w:type="default" r:id="rId21"/>
      <w:pgSz w:w="11906" w:h="16838" w:code="9"/>
      <w:pgMar w:top="1417" w:right="1134" w:bottom="113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34" w:rsidRDefault="00555A34" w:rsidP="00F97396">
      <w:pPr>
        <w:spacing w:line="240" w:lineRule="auto"/>
      </w:pPr>
      <w:r>
        <w:separator/>
      </w:r>
    </w:p>
  </w:endnote>
  <w:endnote w:type="continuationSeparator" w:id="0">
    <w:p w:rsidR="00555A34" w:rsidRDefault="00555A34" w:rsidP="00F97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0E0912" w:rsidRPr="000D6B74" w:rsidTr="000D6B74">
      <w:tc>
        <w:tcPr>
          <w:tcW w:w="3070" w:type="dxa"/>
        </w:tcPr>
        <w:p w:rsidR="000E0912" w:rsidRPr="000D6B74" w:rsidRDefault="000E0912">
          <w:pPr>
            <w:pStyle w:val="Fuzeile"/>
            <w:rPr>
              <w:b/>
              <w:sz w:val="16"/>
              <w:szCs w:val="16"/>
            </w:rPr>
          </w:pPr>
          <w:r w:rsidRPr="000D6B74">
            <w:rPr>
              <w:b/>
              <w:sz w:val="16"/>
              <w:szCs w:val="16"/>
            </w:rPr>
            <w:t>Rüdiger Meyer</w:t>
          </w:r>
        </w:p>
      </w:tc>
      <w:tc>
        <w:tcPr>
          <w:tcW w:w="3070" w:type="dxa"/>
        </w:tcPr>
        <w:p w:rsidR="000E0912" w:rsidRPr="000D6B74" w:rsidRDefault="000E0912" w:rsidP="000D6B74">
          <w:pPr>
            <w:pStyle w:val="Fuzeile"/>
            <w:jc w:val="center"/>
            <w:rPr>
              <w:b/>
              <w:sz w:val="16"/>
              <w:szCs w:val="16"/>
            </w:rPr>
          </w:pPr>
          <w:r w:rsidRPr="00026B7B">
            <w:rPr>
              <w:b/>
              <w:sz w:val="16"/>
              <w:szCs w:val="16"/>
            </w:rPr>
            <w:fldChar w:fldCharType="begin"/>
          </w:r>
          <w:r w:rsidRPr="00026B7B">
            <w:rPr>
              <w:b/>
              <w:sz w:val="16"/>
              <w:szCs w:val="16"/>
            </w:rPr>
            <w:instrText>PAGE   \* MERGEFORMAT</w:instrText>
          </w:r>
          <w:r w:rsidRPr="00026B7B">
            <w:rPr>
              <w:b/>
              <w:sz w:val="16"/>
              <w:szCs w:val="16"/>
            </w:rPr>
            <w:fldChar w:fldCharType="separate"/>
          </w:r>
          <w:r w:rsidR="0087136B">
            <w:rPr>
              <w:b/>
              <w:noProof/>
              <w:sz w:val="16"/>
              <w:szCs w:val="16"/>
            </w:rPr>
            <w:t>1</w:t>
          </w:r>
          <w:r w:rsidRPr="00026B7B">
            <w:rPr>
              <w:b/>
              <w:sz w:val="16"/>
              <w:szCs w:val="16"/>
            </w:rPr>
            <w:fldChar w:fldCharType="end"/>
          </w:r>
        </w:p>
      </w:tc>
      <w:tc>
        <w:tcPr>
          <w:tcW w:w="3071" w:type="dxa"/>
        </w:tcPr>
        <w:p w:rsidR="000E0912" w:rsidRPr="000D6B74" w:rsidRDefault="000E0912" w:rsidP="00435661">
          <w:pPr>
            <w:pStyle w:val="Fuzeile"/>
            <w:jc w:val="right"/>
            <w:rPr>
              <w:b/>
              <w:sz w:val="16"/>
              <w:szCs w:val="16"/>
            </w:rPr>
          </w:pPr>
          <w:r>
            <w:rPr>
              <w:b/>
              <w:sz w:val="16"/>
              <w:szCs w:val="16"/>
            </w:rPr>
            <w:t xml:space="preserve">FW Murnau </w:t>
          </w:r>
          <w:r w:rsidRPr="000D6B74">
            <w:rPr>
              <w:b/>
              <w:sz w:val="16"/>
              <w:szCs w:val="16"/>
            </w:rPr>
            <w:t xml:space="preserve">Gesamtschule </w:t>
          </w:r>
          <w:r>
            <w:rPr>
              <w:b/>
              <w:sz w:val="16"/>
              <w:szCs w:val="16"/>
            </w:rPr>
            <w:t>Bielefeld</w:t>
          </w:r>
        </w:p>
      </w:tc>
    </w:tr>
  </w:tbl>
  <w:p w:rsidR="000E0912" w:rsidRPr="000D6B74" w:rsidRDefault="000E0912">
    <w:pPr>
      <w:pStyle w:val="Fuzeil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34" w:rsidRDefault="00555A34" w:rsidP="00F97396">
      <w:pPr>
        <w:spacing w:line="240" w:lineRule="auto"/>
      </w:pPr>
      <w:r>
        <w:separator/>
      </w:r>
    </w:p>
  </w:footnote>
  <w:footnote w:type="continuationSeparator" w:id="0">
    <w:p w:rsidR="00555A34" w:rsidRDefault="00555A34" w:rsidP="00F973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F97396" w:rsidRPr="00F97396" w:rsidTr="00596FAB">
      <w:tc>
        <w:tcPr>
          <w:tcW w:w="4605" w:type="dxa"/>
        </w:tcPr>
        <w:p w:rsidR="00F97396" w:rsidRPr="00F97396" w:rsidRDefault="00F97396" w:rsidP="00596FAB">
          <w:pPr>
            <w:pStyle w:val="Kopfzeile"/>
            <w:rPr>
              <w:rFonts w:ascii="Times New Roman" w:hAnsi="Times New Roman" w:cs="Times New Roman"/>
              <w:b/>
              <w:sz w:val="20"/>
              <w:szCs w:val="20"/>
            </w:rPr>
          </w:pPr>
          <w:r w:rsidRPr="00F97396">
            <w:rPr>
              <w:rFonts w:ascii="Times New Roman" w:hAnsi="Times New Roman" w:cs="Times New Roman"/>
              <w:b/>
              <w:sz w:val="20"/>
              <w:szCs w:val="20"/>
            </w:rPr>
            <w:t>INFORMATIK</w:t>
          </w:r>
        </w:p>
      </w:tc>
      <w:tc>
        <w:tcPr>
          <w:tcW w:w="4606" w:type="dxa"/>
        </w:tcPr>
        <w:p w:rsidR="00F97396" w:rsidRPr="00F97396" w:rsidRDefault="00F97396" w:rsidP="00596FAB">
          <w:pPr>
            <w:pStyle w:val="Kopfzeile"/>
            <w:jc w:val="right"/>
            <w:rPr>
              <w:rFonts w:ascii="Times New Roman" w:hAnsi="Times New Roman" w:cs="Times New Roman"/>
              <w:b/>
              <w:sz w:val="20"/>
              <w:szCs w:val="20"/>
            </w:rPr>
          </w:pPr>
          <w:r w:rsidRPr="00F97396">
            <w:rPr>
              <w:rFonts w:ascii="Courier New" w:hAnsi="Courier New" w:cs="Courier New"/>
              <w:b/>
              <w:sz w:val="24"/>
              <w:szCs w:val="24"/>
            </w:rPr>
            <w:t>HTML</w:t>
          </w:r>
          <w:r w:rsidRPr="00F97396">
            <w:rPr>
              <w:rFonts w:ascii="Times New Roman" w:hAnsi="Times New Roman" w:cs="Times New Roman"/>
              <w:b/>
              <w:sz w:val="20"/>
              <w:szCs w:val="20"/>
            </w:rPr>
            <w:t xml:space="preserve"> – die giftigsten Tiere der Welt</w:t>
          </w:r>
        </w:p>
      </w:tc>
    </w:tr>
  </w:tbl>
  <w:p w:rsidR="00F97396" w:rsidRPr="00F97396" w:rsidRDefault="00F97396" w:rsidP="00596FAB">
    <w:pPr>
      <w:pStyle w:val="Kopfzeile"/>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7B"/>
    <w:rsid w:val="00012EC0"/>
    <w:rsid w:val="00023353"/>
    <w:rsid w:val="00026456"/>
    <w:rsid w:val="0008131D"/>
    <w:rsid w:val="000E0912"/>
    <w:rsid w:val="00177F87"/>
    <w:rsid w:val="001C3875"/>
    <w:rsid w:val="00236CD5"/>
    <w:rsid w:val="002917B3"/>
    <w:rsid w:val="0029647B"/>
    <w:rsid w:val="002F3B13"/>
    <w:rsid w:val="0034072A"/>
    <w:rsid w:val="00367A96"/>
    <w:rsid w:val="003909B8"/>
    <w:rsid w:val="003B6EAC"/>
    <w:rsid w:val="00507FC9"/>
    <w:rsid w:val="00555A34"/>
    <w:rsid w:val="00590A0C"/>
    <w:rsid w:val="00593622"/>
    <w:rsid w:val="0063200E"/>
    <w:rsid w:val="006C1262"/>
    <w:rsid w:val="006D2EEE"/>
    <w:rsid w:val="006D5E17"/>
    <w:rsid w:val="00725335"/>
    <w:rsid w:val="00741071"/>
    <w:rsid w:val="0076292C"/>
    <w:rsid w:val="007704AF"/>
    <w:rsid w:val="007B1449"/>
    <w:rsid w:val="00823D95"/>
    <w:rsid w:val="00826C2C"/>
    <w:rsid w:val="00826D0D"/>
    <w:rsid w:val="0087136B"/>
    <w:rsid w:val="008E6BDE"/>
    <w:rsid w:val="008F4B10"/>
    <w:rsid w:val="00911A76"/>
    <w:rsid w:val="009211AF"/>
    <w:rsid w:val="00941A47"/>
    <w:rsid w:val="00992DEF"/>
    <w:rsid w:val="009A19BC"/>
    <w:rsid w:val="009C1007"/>
    <w:rsid w:val="009E055A"/>
    <w:rsid w:val="009E0D0A"/>
    <w:rsid w:val="009E5172"/>
    <w:rsid w:val="009F3A85"/>
    <w:rsid w:val="00A36E31"/>
    <w:rsid w:val="00A95AD3"/>
    <w:rsid w:val="00AC1487"/>
    <w:rsid w:val="00B25EE3"/>
    <w:rsid w:val="00B415AD"/>
    <w:rsid w:val="00B631D9"/>
    <w:rsid w:val="00B70970"/>
    <w:rsid w:val="00B743DD"/>
    <w:rsid w:val="00BC3E80"/>
    <w:rsid w:val="00BF4E60"/>
    <w:rsid w:val="00C073DA"/>
    <w:rsid w:val="00C55535"/>
    <w:rsid w:val="00C76DB0"/>
    <w:rsid w:val="00C80410"/>
    <w:rsid w:val="00C975CE"/>
    <w:rsid w:val="00CC1C42"/>
    <w:rsid w:val="00CF1FDD"/>
    <w:rsid w:val="00D46040"/>
    <w:rsid w:val="00D57B99"/>
    <w:rsid w:val="00DE1889"/>
    <w:rsid w:val="00E16211"/>
    <w:rsid w:val="00E328F2"/>
    <w:rsid w:val="00EA54FC"/>
    <w:rsid w:val="00EB5554"/>
    <w:rsid w:val="00EC0B3E"/>
    <w:rsid w:val="00EC775F"/>
    <w:rsid w:val="00F25145"/>
    <w:rsid w:val="00F97396"/>
    <w:rsid w:val="00FC1EAF"/>
    <w:rsid w:val="00FE12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1A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9647B"/>
    <w:pPr>
      <w:spacing w:before="100" w:beforeAutospacing="1" w:after="100" w:afterAutospacing="1" w:line="240" w:lineRule="auto"/>
    </w:pPr>
    <w:rPr>
      <w:rFonts w:eastAsia="Times New Roman"/>
      <w:lang w:eastAsia="de-DE"/>
    </w:rPr>
  </w:style>
  <w:style w:type="paragraph" w:styleId="Sprechblasentext">
    <w:name w:val="Balloon Text"/>
    <w:basedOn w:val="Standard"/>
    <w:link w:val="SprechblasentextZchn"/>
    <w:uiPriority w:val="99"/>
    <w:semiHidden/>
    <w:unhideWhenUsed/>
    <w:rsid w:val="002964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647B"/>
    <w:rPr>
      <w:rFonts w:ascii="Tahoma" w:hAnsi="Tahoma" w:cs="Tahoma"/>
      <w:sz w:val="16"/>
      <w:szCs w:val="16"/>
    </w:rPr>
  </w:style>
  <w:style w:type="paragraph" w:styleId="Kopfzeile">
    <w:name w:val="header"/>
    <w:basedOn w:val="Standard"/>
    <w:link w:val="KopfzeileZchn"/>
    <w:uiPriority w:val="99"/>
    <w:unhideWhenUsed/>
    <w:rsid w:val="00F9739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97396"/>
  </w:style>
  <w:style w:type="paragraph" w:styleId="Fuzeile">
    <w:name w:val="footer"/>
    <w:basedOn w:val="Standard"/>
    <w:link w:val="FuzeileZchn"/>
    <w:uiPriority w:val="99"/>
    <w:unhideWhenUsed/>
    <w:rsid w:val="00F9739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97396"/>
  </w:style>
  <w:style w:type="table" w:styleId="Tabellenraster">
    <w:name w:val="Table Grid"/>
    <w:basedOn w:val="NormaleTabelle"/>
    <w:uiPriority w:val="59"/>
    <w:rsid w:val="00F97396"/>
    <w:pPr>
      <w:spacing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1A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9647B"/>
    <w:pPr>
      <w:spacing w:before="100" w:beforeAutospacing="1" w:after="100" w:afterAutospacing="1" w:line="240" w:lineRule="auto"/>
    </w:pPr>
    <w:rPr>
      <w:rFonts w:eastAsia="Times New Roman"/>
      <w:lang w:eastAsia="de-DE"/>
    </w:rPr>
  </w:style>
  <w:style w:type="paragraph" w:styleId="Sprechblasentext">
    <w:name w:val="Balloon Text"/>
    <w:basedOn w:val="Standard"/>
    <w:link w:val="SprechblasentextZchn"/>
    <w:uiPriority w:val="99"/>
    <w:semiHidden/>
    <w:unhideWhenUsed/>
    <w:rsid w:val="002964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647B"/>
    <w:rPr>
      <w:rFonts w:ascii="Tahoma" w:hAnsi="Tahoma" w:cs="Tahoma"/>
      <w:sz w:val="16"/>
      <w:szCs w:val="16"/>
    </w:rPr>
  </w:style>
  <w:style w:type="paragraph" w:styleId="Kopfzeile">
    <w:name w:val="header"/>
    <w:basedOn w:val="Standard"/>
    <w:link w:val="KopfzeileZchn"/>
    <w:uiPriority w:val="99"/>
    <w:unhideWhenUsed/>
    <w:rsid w:val="00F9739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97396"/>
  </w:style>
  <w:style w:type="paragraph" w:styleId="Fuzeile">
    <w:name w:val="footer"/>
    <w:basedOn w:val="Standard"/>
    <w:link w:val="FuzeileZchn"/>
    <w:uiPriority w:val="99"/>
    <w:unhideWhenUsed/>
    <w:rsid w:val="00F9739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97396"/>
  </w:style>
  <w:style w:type="table" w:styleId="Tabellenraster">
    <w:name w:val="Table Grid"/>
    <w:basedOn w:val="NormaleTabelle"/>
    <w:uiPriority w:val="59"/>
    <w:rsid w:val="00F97396"/>
    <w:pPr>
      <w:spacing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2984">
      <w:bodyDiv w:val="1"/>
      <w:marLeft w:val="0"/>
      <w:marRight w:val="0"/>
      <w:marTop w:val="0"/>
      <w:marBottom w:val="0"/>
      <w:divBdr>
        <w:top w:val="none" w:sz="0" w:space="0" w:color="auto"/>
        <w:left w:val="none" w:sz="0" w:space="0" w:color="auto"/>
        <w:bottom w:val="none" w:sz="0" w:space="0" w:color="auto"/>
        <w:right w:val="none" w:sz="0" w:space="0" w:color="auto"/>
      </w:divBdr>
      <w:divsChild>
        <w:div w:id="1299455807">
          <w:marLeft w:val="0"/>
          <w:marRight w:val="0"/>
          <w:marTop w:val="0"/>
          <w:marBottom w:val="0"/>
          <w:divBdr>
            <w:top w:val="none" w:sz="0" w:space="0" w:color="auto"/>
            <w:left w:val="none" w:sz="0" w:space="0" w:color="auto"/>
            <w:bottom w:val="none" w:sz="0" w:space="0" w:color="auto"/>
            <w:right w:val="none" w:sz="0" w:space="0" w:color="auto"/>
          </w:divBdr>
        </w:div>
        <w:div w:id="1964529786">
          <w:marLeft w:val="0"/>
          <w:marRight w:val="0"/>
          <w:marTop w:val="0"/>
          <w:marBottom w:val="0"/>
          <w:divBdr>
            <w:top w:val="none" w:sz="0" w:space="0" w:color="auto"/>
            <w:left w:val="none" w:sz="0" w:space="0" w:color="auto"/>
            <w:bottom w:val="none" w:sz="0" w:space="0" w:color="auto"/>
            <w:right w:val="none" w:sz="0" w:space="0" w:color="auto"/>
          </w:divBdr>
        </w:div>
        <w:div w:id="1314601748">
          <w:marLeft w:val="0"/>
          <w:marRight w:val="0"/>
          <w:marTop w:val="0"/>
          <w:marBottom w:val="0"/>
          <w:divBdr>
            <w:top w:val="none" w:sz="0" w:space="0" w:color="auto"/>
            <w:left w:val="none" w:sz="0" w:space="0" w:color="auto"/>
            <w:bottom w:val="none" w:sz="0" w:space="0" w:color="auto"/>
            <w:right w:val="none" w:sz="0" w:space="0" w:color="auto"/>
          </w:divBdr>
          <w:divsChild>
            <w:div w:id="1406999032">
              <w:marLeft w:val="0"/>
              <w:marRight w:val="0"/>
              <w:marTop w:val="0"/>
              <w:marBottom w:val="0"/>
              <w:divBdr>
                <w:top w:val="none" w:sz="0" w:space="0" w:color="auto"/>
                <w:left w:val="none" w:sz="0" w:space="0" w:color="auto"/>
                <w:bottom w:val="none" w:sz="0" w:space="0" w:color="auto"/>
                <w:right w:val="none" w:sz="0" w:space="0" w:color="auto"/>
              </w:divBdr>
            </w:div>
            <w:div w:id="11152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5009">
      <w:bodyDiv w:val="1"/>
      <w:marLeft w:val="0"/>
      <w:marRight w:val="0"/>
      <w:marTop w:val="0"/>
      <w:marBottom w:val="0"/>
      <w:divBdr>
        <w:top w:val="none" w:sz="0" w:space="0" w:color="auto"/>
        <w:left w:val="none" w:sz="0" w:space="0" w:color="auto"/>
        <w:bottom w:val="none" w:sz="0" w:space="0" w:color="auto"/>
        <w:right w:val="none" w:sz="0" w:space="0" w:color="auto"/>
      </w:divBdr>
      <w:divsChild>
        <w:div w:id="1229344984">
          <w:marLeft w:val="0"/>
          <w:marRight w:val="0"/>
          <w:marTop w:val="0"/>
          <w:marBottom w:val="0"/>
          <w:divBdr>
            <w:top w:val="none" w:sz="0" w:space="0" w:color="auto"/>
            <w:left w:val="none" w:sz="0" w:space="0" w:color="auto"/>
            <w:bottom w:val="none" w:sz="0" w:space="0" w:color="auto"/>
            <w:right w:val="none" w:sz="0" w:space="0" w:color="auto"/>
          </w:divBdr>
        </w:div>
        <w:div w:id="2128812223">
          <w:marLeft w:val="0"/>
          <w:marRight w:val="0"/>
          <w:marTop w:val="0"/>
          <w:marBottom w:val="0"/>
          <w:divBdr>
            <w:top w:val="none" w:sz="0" w:space="0" w:color="auto"/>
            <w:left w:val="none" w:sz="0" w:space="0" w:color="auto"/>
            <w:bottom w:val="none" w:sz="0" w:space="0" w:color="auto"/>
            <w:right w:val="none" w:sz="0" w:space="0" w:color="auto"/>
          </w:divBdr>
        </w:div>
        <w:div w:id="2089690101">
          <w:marLeft w:val="0"/>
          <w:marRight w:val="0"/>
          <w:marTop w:val="0"/>
          <w:marBottom w:val="0"/>
          <w:divBdr>
            <w:top w:val="none" w:sz="0" w:space="0" w:color="auto"/>
            <w:left w:val="none" w:sz="0" w:space="0" w:color="auto"/>
            <w:bottom w:val="none" w:sz="0" w:space="0" w:color="auto"/>
            <w:right w:val="none" w:sz="0" w:space="0" w:color="auto"/>
          </w:divBdr>
          <w:divsChild>
            <w:div w:id="1582905227">
              <w:marLeft w:val="0"/>
              <w:marRight w:val="0"/>
              <w:marTop w:val="0"/>
              <w:marBottom w:val="0"/>
              <w:divBdr>
                <w:top w:val="none" w:sz="0" w:space="0" w:color="auto"/>
                <w:left w:val="none" w:sz="0" w:space="0" w:color="auto"/>
                <w:bottom w:val="none" w:sz="0" w:space="0" w:color="auto"/>
                <w:right w:val="none" w:sz="0" w:space="0" w:color="auto"/>
              </w:divBdr>
            </w:div>
            <w:div w:id="1922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725">
      <w:bodyDiv w:val="1"/>
      <w:marLeft w:val="0"/>
      <w:marRight w:val="0"/>
      <w:marTop w:val="0"/>
      <w:marBottom w:val="0"/>
      <w:divBdr>
        <w:top w:val="none" w:sz="0" w:space="0" w:color="auto"/>
        <w:left w:val="none" w:sz="0" w:space="0" w:color="auto"/>
        <w:bottom w:val="none" w:sz="0" w:space="0" w:color="auto"/>
        <w:right w:val="none" w:sz="0" w:space="0" w:color="auto"/>
      </w:divBdr>
      <w:divsChild>
        <w:div w:id="718357032">
          <w:marLeft w:val="0"/>
          <w:marRight w:val="0"/>
          <w:marTop w:val="0"/>
          <w:marBottom w:val="0"/>
          <w:divBdr>
            <w:top w:val="none" w:sz="0" w:space="0" w:color="auto"/>
            <w:left w:val="none" w:sz="0" w:space="0" w:color="auto"/>
            <w:bottom w:val="none" w:sz="0" w:space="0" w:color="auto"/>
            <w:right w:val="none" w:sz="0" w:space="0" w:color="auto"/>
          </w:divBdr>
        </w:div>
        <w:div w:id="421729499">
          <w:marLeft w:val="0"/>
          <w:marRight w:val="0"/>
          <w:marTop w:val="0"/>
          <w:marBottom w:val="0"/>
          <w:divBdr>
            <w:top w:val="none" w:sz="0" w:space="0" w:color="auto"/>
            <w:left w:val="none" w:sz="0" w:space="0" w:color="auto"/>
            <w:bottom w:val="none" w:sz="0" w:space="0" w:color="auto"/>
            <w:right w:val="none" w:sz="0" w:space="0" w:color="auto"/>
          </w:divBdr>
        </w:div>
        <w:div w:id="2047947133">
          <w:marLeft w:val="0"/>
          <w:marRight w:val="0"/>
          <w:marTop w:val="0"/>
          <w:marBottom w:val="0"/>
          <w:divBdr>
            <w:top w:val="none" w:sz="0" w:space="0" w:color="auto"/>
            <w:left w:val="none" w:sz="0" w:space="0" w:color="auto"/>
            <w:bottom w:val="none" w:sz="0" w:space="0" w:color="auto"/>
            <w:right w:val="none" w:sz="0" w:space="0" w:color="auto"/>
          </w:divBdr>
          <w:divsChild>
            <w:div w:id="627785119">
              <w:marLeft w:val="0"/>
              <w:marRight w:val="0"/>
              <w:marTop w:val="0"/>
              <w:marBottom w:val="0"/>
              <w:divBdr>
                <w:top w:val="none" w:sz="0" w:space="0" w:color="auto"/>
                <w:left w:val="none" w:sz="0" w:space="0" w:color="auto"/>
                <w:bottom w:val="none" w:sz="0" w:space="0" w:color="auto"/>
                <w:right w:val="none" w:sz="0" w:space="0" w:color="auto"/>
              </w:divBdr>
            </w:div>
            <w:div w:id="4049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8447">
      <w:bodyDiv w:val="1"/>
      <w:marLeft w:val="0"/>
      <w:marRight w:val="0"/>
      <w:marTop w:val="0"/>
      <w:marBottom w:val="0"/>
      <w:divBdr>
        <w:top w:val="none" w:sz="0" w:space="0" w:color="auto"/>
        <w:left w:val="none" w:sz="0" w:space="0" w:color="auto"/>
        <w:bottom w:val="none" w:sz="0" w:space="0" w:color="auto"/>
        <w:right w:val="none" w:sz="0" w:space="0" w:color="auto"/>
      </w:divBdr>
      <w:divsChild>
        <w:div w:id="2030133849">
          <w:marLeft w:val="0"/>
          <w:marRight w:val="0"/>
          <w:marTop w:val="0"/>
          <w:marBottom w:val="0"/>
          <w:divBdr>
            <w:top w:val="none" w:sz="0" w:space="0" w:color="auto"/>
            <w:left w:val="none" w:sz="0" w:space="0" w:color="auto"/>
            <w:bottom w:val="none" w:sz="0" w:space="0" w:color="auto"/>
            <w:right w:val="none" w:sz="0" w:space="0" w:color="auto"/>
          </w:divBdr>
        </w:div>
        <w:div w:id="804347177">
          <w:marLeft w:val="0"/>
          <w:marRight w:val="0"/>
          <w:marTop w:val="0"/>
          <w:marBottom w:val="0"/>
          <w:divBdr>
            <w:top w:val="none" w:sz="0" w:space="0" w:color="auto"/>
            <w:left w:val="none" w:sz="0" w:space="0" w:color="auto"/>
            <w:bottom w:val="none" w:sz="0" w:space="0" w:color="auto"/>
            <w:right w:val="none" w:sz="0" w:space="0" w:color="auto"/>
          </w:divBdr>
        </w:div>
        <w:div w:id="783967420">
          <w:marLeft w:val="0"/>
          <w:marRight w:val="0"/>
          <w:marTop w:val="0"/>
          <w:marBottom w:val="0"/>
          <w:divBdr>
            <w:top w:val="none" w:sz="0" w:space="0" w:color="auto"/>
            <w:left w:val="none" w:sz="0" w:space="0" w:color="auto"/>
            <w:bottom w:val="none" w:sz="0" w:space="0" w:color="auto"/>
            <w:right w:val="none" w:sz="0" w:space="0" w:color="auto"/>
          </w:divBdr>
          <w:divsChild>
            <w:div w:id="351615845">
              <w:marLeft w:val="0"/>
              <w:marRight w:val="0"/>
              <w:marTop w:val="0"/>
              <w:marBottom w:val="0"/>
              <w:divBdr>
                <w:top w:val="none" w:sz="0" w:space="0" w:color="auto"/>
                <w:left w:val="none" w:sz="0" w:space="0" w:color="auto"/>
                <w:bottom w:val="none" w:sz="0" w:space="0" w:color="auto"/>
                <w:right w:val="none" w:sz="0" w:space="0" w:color="auto"/>
              </w:divBdr>
            </w:div>
            <w:div w:id="9902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5417">
      <w:bodyDiv w:val="1"/>
      <w:marLeft w:val="0"/>
      <w:marRight w:val="0"/>
      <w:marTop w:val="0"/>
      <w:marBottom w:val="0"/>
      <w:divBdr>
        <w:top w:val="none" w:sz="0" w:space="0" w:color="auto"/>
        <w:left w:val="none" w:sz="0" w:space="0" w:color="auto"/>
        <w:bottom w:val="none" w:sz="0" w:space="0" w:color="auto"/>
        <w:right w:val="none" w:sz="0" w:space="0" w:color="auto"/>
      </w:divBdr>
      <w:divsChild>
        <w:div w:id="1837066648">
          <w:marLeft w:val="0"/>
          <w:marRight w:val="0"/>
          <w:marTop w:val="0"/>
          <w:marBottom w:val="0"/>
          <w:divBdr>
            <w:top w:val="none" w:sz="0" w:space="0" w:color="auto"/>
            <w:left w:val="none" w:sz="0" w:space="0" w:color="auto"/>
            <w:bottom w:val="none" w:sz="0" w:space="0" w:color="auto"/>
            <w:right w:val="none" w:sz="0" w:space="0" w:color="auto"/>
          </w:divBdr>
        </w:div>
        <w:div w:id="1635794198">
          <w:marLeft w:val="0"/>
          <w:marRight w:val="0"/>
          <w:marTop w:val="0"/>
          <w:marBottom w:val="0"/>
          <w:divBdr>
            <w:top w:val="none" w:sz="0" w:space="0" w:color="auto"/>
            <w:left w:val="none" w:sz="0" w:space="0" w:color="auto"/>
            <w:bottom w:val="none" w:sz="0" w:space="0" w:color="auto"/>
            <w:right w:val="none" w:sz="0" w:space="0" w:color="auto"/>
          </w:divBdr>
        </w:div>
        <w:div w:id="1549729796">
          <w:marLeft w:val="0"/>
          <w:marRight w:val="0"/>
          <w:marTop w:val="0"/>
          <w:marBottom w:val="0"/>
          <w:divBdr>
            <w:top w:val="none" w:sz="0" w:space="0" w:color="auto"/>
            <w:left w:val="none" w:sz="0" w:space="0" w:color="auto"/>
            <w:bottom w:val="none" w:sz="0" w:space="0" w:color="auto"/>
            <w:right w:val="none" w:sz="0" w:space="0" w:color="auto"/>
          </w:divBdr>
          <w:divsChild>
            <w:div w:id="438111603">
              <w:marLeft w:val="0"/>
              <w:marRight w:val="0"/>
              <w:marTop w:val="0"/>
              <w:marBottom w:val="0"/>
              <w:divBdr>
                <w:top w:val="none" w:sz="0" w:space="0" w:color="auto"/>
                <w:left w:val="none" w:sz="0" w:space="0" w:color="auto"/>
                <w:bottom w:val="none" w:sz="0" w:space="0" w:color="auto"/>
                <w:right w:val="none" w:sz="0" w:space="0" w:color="auto"/>
              </w:divBdr>
            </w:div>
            <w:div w:id="19808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6649">
      <w:bodyDiv w:val="1"/>
      <w:marLeft w:val="0"/>
      <w:marRight w:val="0"/>
      <w:marTop w:val="0"/>
      <w:marBottom w:val="0"/>
      <w:divBdr>
        <w:top w:val="none" w:sz="0" w:space="0" w:color="auto"/>
        <w:left w:val="none" w:sz="0" w:space="0" w:color="auto"/>
        <w:bottom w:val="none" w:sz="0" w:space="0" w:color="auto"/>
        <w:right w:val="none" w:sz="0" w:space="0" w:color="auto"/>
      </w:divBdr>
      <w:divsChild>
        <w:div w:id="677928573">
          <w:marLeft w:val="0"/>
          <w:marRight w:val="0"/>
          <w:marTop w:val="0"/>
          <w:marBottom w:val="0"/>
          <w:divBdr>
            <w:top w:val="none" w:sz="0" w:space="0" w:color="auto"/>
            <w:left w:val="none" w:sz="0" w:space="0" w:color="auto"/>
            <w:bottom w:val="none" w:sz="0" w:space="0" w:color="auto"/>
            <w:right w:val="none" w:sz="0" w:space="0" w:color="auto"/>
          </w:divBdr>
        </w:div>
        <w:div w:id="131335908">
          <w:marLeft w:val="0"/>
          <w:marRight w:val="0"/>
          <w:marTop w:val="0"/>
          <w:marBottom w:val="0"/>
          <w:divBdr>
            <w:top w:val="none" w:sz="0" w:space="0" w:color="auto"/>
            <w:left w:val="none" w:sz="0" w:space="0" w:color="auto"/>
            <w:bottom w:val="none" w:sz="0" w:space="0" w:color="auto"/>
            <w:right w:val="none" w:sz="0" w:space="0" w:color="auto"/>
          </w:divBdr>
        </w:div>
        <w:div w:id="720328818">
          <w:marLeft w:val="0"/>
          <w:marRight w:val="0"/>
          <w:marTop w:val="0"/>
          <w:marBottom w:val="0"/>
          <w:divBdr>
            <w:top w:val="none" w:sz="0" w:space="0" w:color="auto"/>
            <w:left w:val="none" w:sz="0" w:space="0" w:color="auto"/>
            <w:bottom w:val="none" w:sz="0" w:space="0" w:color="auto"/>
            <w:right w:val="none" w:sz="0" w:space="0" w:color="auto"/>
          </w:divBdr>
          <w:divsChild>
            <w:div w:id="1773820740">
              <w:marLeft w:val="0"/>
              <w:marRight w:val="0"/>
              <w:marTop w:val="0"/>
              <w:marBottom w:val="0"/>
              <w:divBdr>
                <w:top w:val="none" w:sz="0" w:space="0" w:color="auto"/>
                <w:left w:val="none" w:sz="0" w:space="0" w:color="auto"/>
                <w:bottom w:val="none" w:sz="0" w:space="0" w:color="auto"/>
                <w:right w:val="none" w:sz="0" w:space="0" w:color="auto"/>
              </w:divBdr>
            </w:div>
            <w:div w:id="16295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5095">
      <w:bodyDiv w:val="1"/>
      <w:marLeft w:val="0"/>
      <w:marRight w:val="0"/>
      <w:marTop w:val="0"/>
      <w:marBottom w:val="0"/>
      <w:divBdr>
        <w:top w:val="none" w:sz="0" w:space="0" w:color="auto"/>
        <w:left w:val="none" w:sz="0" w:space="0" w:color="auto"/>
        <w:bottom w:val="none" w:sz="0" w:space="0" w:color="auto"/>
        <w:right w:val="none" w:sz="0" w:space="0" w:color="auto"/>
      </w:divBdr>
      <w:divsChild>
        <w:div w:id="1746685763">
          <w:marLeft w:val="0"/>
          <w:marRight w:val="0"/>
          <w:marTop w:val="0"/>
          <w:marBottom w:val="0"/>
          <w:divBdr>
            <w:top w:val="none" w:sz="0" w:space="0" w:color="auto"/>
            <w:left w:val="none" w:sz="0" w:space="0" w:color="auto"/>
            <w:bottom w:val="none" w:sz="0" w:space="0" w:color="auto"/>
            <w:right w:val="none" w:sz="0" w:space="0" w:color="auto"/>
          </w:divBdr>
        </w:div>
        <w:div w:id="1462070078">
          <w:marLeft w:val="0"/>
          <w:marRight w:val="0"/>
          <w:marTop w:val="0"/>
          <w:marBottom w:val="0"/>
          <w:divBdr>
            <w:top w:val="none" w:sz="0" w:space="0" w:color="auto"/>
            <w:left w:val="none" w:sz="0" w:space="0" w:color="auto"/>
            <w:bottom w:val="none" w:sz="0" w:space="0" w:color="auto"/>
            <w:right w:val="none" w:sz="0" w:space="0" w:color="auto"/>
          </w:divBdr>
        </w:div>
        <w:div w:id="1065681428">
          <w:marLeft w:val="0"/>
          <w:marRight w:val="0"/>
          <w:marTop w:val="0"/>
          <w:marBottom w:val="0"/>
          <w:divBdr>
            <w:top w:val="none" w:sz="0" w:space="0" w:color="auto"/>
            <w:left w:val="none" w:sz="0" w:space="0" w:color="auto"/>
            <w:bottom w:val="none" w:sz="0" w:space="0" w:color="auto"/>
            <w:right w:val="none" w:sz="0" w:space="0" w:color="auto"/>
          </w:divBdr>
          <w:divsChild>
            <w:div w:id="1458835204">
              <w:marLeft w:val="0"/>
              <w:marRight w:val="0"/>
              <w:marTop w:val="0"/>
              <w:marBottom w:val="0"/>
              <w:divBdr>
                <w:top w:val="none" w:sz="0" w:space="0" w:color="auto"/>
                <w:left w:val="none" w:sz="0" w:space="0" w:color="auto"/>
                <w:bottom w:val="none" w:sz="0" w:space="0" w:color="auto"/>
                <w:right w:val="none" w:sz="0" w:space="0" w:color="auto"/>
              </w:divBdr>
            </w:div>
            <w:div w:id="582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416">
      <w:bodyDiv w:val="1"/>
      <w:marLeft w:val="0"/>
      <w:marRight w:val="0"/>
      <w:marTop w:val="0"/>
      <w:marBottom w:val="0"/>
      <w:divBdr>
        <w:top w:val="none" w:sz="0" w:space="0" w:color="auto"/>
        <w:left w:val="none" w:sz="0" w:space="0" w:color="auto"/>
        <w:bottom w:val="none" w:sz="0" w:space="0" w:color="auto"/>
        <w:right w:val="none" w:sz="0" w:space="0" w:color="auto"/>
      </w:divBdr>
      <w:divsChild>
        <w:div w:id="912155291">
          <w:marLeft w:val="0"/>
          <w:marRight w:val="0"/>
          <w:marTop w:val="0"/>
          <w:marBottom w:val="0"/>
          <w:divBdr>
            <w:top w:val="none" w:sz="0" w:space="0" w:color="auto"/>
            <w:left w:val="none" w:sz="0" w:space="0" w:color="auto"/>
            <w:bottom w:val="none" w:sz="0" w:space="0" w:color="auto"/>
            <w:right w:val="none" w:sz="0" w:space="0" w:color="auto"/>
          </w:divBdr>
        </w:div>
        <w:div w:id="12650467">
          <w:marLeft w:val="0"/>
          <w:marRight w:val="0"/>
          <w:marTop w:val="0"/>
          <w:marBottom w:val="0"/>
          <w:divBdr>
            <w:top w:val="none" w:sz="0" w:space="0" w:color="auto"/>
            <w:left w:val="none" w:sz="0" w:space="0" w:color="auto"/>
            <w:bottom w:val="none" w:sz="0" w:space="0" w:color="auto"/>
            <w:right w:val="none" w:sz="0" w:space="0" w:color="auto"/>
          </w:divBdr>
        </w:div>
        <w:div w:id="1055470188">
          <w:marLeft w:val="0"/>
          <w:marRight w:val="0"/>
          <w:marTop w:val="0"/>
          <w:marBottom w:val="0"/>
          <w:divBdr>
            <w:top w:val="none" w:sz="0" w:space="0" w:color="auto"/>
            <w:left w:val="none" w:sz="0" w:space="0" w:color="auto"/>
            <w:bottom w:val="none" w:sz="0" w:space="0" w:color="auto"/>
            <w:right w:val="none" w:sz="0" w:space="0" w:color="auto"/>
          </w:divBdr>
          <w:divsChild>
            <w:div w:id="211891508">
              <w:marLeft w:val="0"/>
              <w:marRight w:val="0"/>
              <w:marTop w:val="0"/>
              <w:marBottom w:val="0"/>
              <w:divBdr>
                <w:top w:val="none" w:sz="0" w:space="0" w:color="auto"/>
                <w:left w:val="none" w:sz="0" w:space="0" w:color="auto"/>
                <w:bottom w:val="none" w:sz="0" w:space="0" w:color="auto"/>
                <w:right w:val="none" w:sz="0" w:space="0" w:color="auto"/>
              </w:divBdr>
            </w:div>
            <w:div w:id="7584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887">
      <w:bodyDiv w:val="1"/>
      <w:marLeft w:val="0"/>
      <w:marRight w:val="0"/>
      <w:marTop w:val="0"/>
      <w:marBottom w:val="0"/>
      <w:divBdr>
        <w:top w:val="none" w:sz="0" w:space="0" w:color="auto"/>
        <w:left w:val="none" w:sz="0" w:space="0" w:color="auto"/>
        <w:bottom w:val="none" w:sz="0" w:space="0" w:color="auto"/>
        <w:right w:val="none" w:sz="0" w:space="0" w:color="auto"/>
      </w:divBdr>
      <w:divsChild>
        <w:div w:id="887301066">
          <w:marLeft w:val="0"/>
          <w:marRight w:val="0"/>
          <w:marTop w:val="0"/>
          <w:marBottom w:val="0"/>
          <w:divBdr>
            <w:top w:val="none" w:sz="0" w:space="0" w:color="auto"/>
            <w:left w:val="none" w:sz="0" w:space="0" w:color="auto"/>
            <w:bottom w:val="none" w:sz="0" w:space="0" w:color="auto"/>
            <w:right w:val="none" w:sz="0" w:space="0" w:color="auto"/>
          </w:divBdr>
        </w:div>
        <w:div w:id="1666592700">
          <w:marLeft w:val="0"/>
          <w:marRight w:val="0"/>
          <w:marTop w:val="0"/>
          <w:marBottom w:val="0"/>
          <w:divBdr>
            <w:top w:val="none" w:sz="0" w:space="0" w:color="auto"/>
            <w:left w:val="none" w:sz="0" w:space="0" w:color="auto"/>
            <w:bottom w:val="none" w:sz="0" w:space="0" w:color="auto"/>
            <w:right w:val="none" w:sz="0" w:space="0" w:color="auto"/>
          </w:divBdr>
        </w:div>
        <w:div w:id="1179004730">
          <w:marLeft w:val="0"/>
          <w:marRight w:val="0"/>
          <w:marTop w:val="0"/>
          <w:marBottom w:val="0"/>
          <w:divBdr>
            <w:top w:val="none" w:sz="0" w:space="0" w:color="auto"/>
            <w:left w:val="none" w:sz="0" w:space="0" w:color="auto"/>
            <w:bottom w:val="none" w:sz="0" w:space="0" w:color="auto"/>
            <w:right w:val="none" w:sz="0" w:space="0" w:color="auto"/>
          </w:divBdr>
          <w:divsChild>
            <w:div w:id="1408531040">
              <w:marLeft w:val="0"/>
              <w:marRight w:val="0"/>
              <w:marTop w:val="0"/>
              <w:marBottom w:val="0"/>
              <w:divBdr>
                <w:top w:val="none" w:sz="0" w:space="0" w:color="auto"/>
                <w:left w:val="none" w:sz="0" w:space="0" w:color="auto"/>
                <w:bottom w:val="none" w:sz="0" w:space="0" w:color="auto"/>
                <w:right w:val="none" w:sz="0" w:space="0" w:color="auto"/>
              </w:divBdr>
            </w:div>
            <w:div w:id="17635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0571">
      <w:bodyDiv w:val="1"/>
      <w:marLeft w:val="0"/>
      <w:marRight w:val="0"/>
      <w:marTop w:val="0"/>
      <w:marBottom w:val="0"/>
      <w:divBdr>
        <w:top w:val="none" w:sz="0" w:space="0" w:color="auto"/>
        <w:left w:val="none" w:sz="0" w:space="0" w:color="auto"/>
        <w:bottom w:val="none" w:sz="0" w:space="0" w:color="auto"/>
        <w:right w:val="none" w:sz="0" w:space="0" w:color="auto"/>
      </w:divBdr>
      <w:divsChild>
        <w:div w:id="1000473439">
          <w:marLeft w:val="0"/>
          <w:marRight w:val="0"/>
          <w:marTop w:val="0"/>
          <w:marBottom w:val="0"/>
          <w:divBdr>
            <w:top w:val="none" w:sz="0" w:space="0" w:color="auto"/>
            <w:left w:val="none" w:sz="0" w:space="0" w:color="auto"/>
            <w:bottom w:val="none" w:sz="0" w:space="0" w:color="auto"/>
            <w:right w:val="none" w:sz="0" w:space="0" w:color="auto"/>
          </w:divBdr>
        </w:div>
        <w:div w:id="1235312111">
          <w:marLeft w:val="0"/>
          <w:marRight w:val="0"/>
          <w:marTop w:val="0"/>
          <w:marBottom w:val="0"/>
          <w:divBdr>
            <w:top w:val="none" w:sz="0" w:space="0" w:color="auto"/>
            <w:left w:val="none" w:sz="0" w:space="0" w:color="auto"/>
            <w:bottom w:val="none" w:sz="0" w:space="0" w:color="auto"/>
            <w:right w:val="none" w:sz="0" w:space="0" w:color="auto"/>
          </w:divBdr>
        </w:div>
        <w:div w:id="566649866">
          <w:marLeft w:val="0"/>
          <w:marRight w:val="0"/>
          <w:marTop w:val="0"/>
          <w:marBottom w:val="0"/>
          <w:divBdr>
            <w:top w:val="none" w:sz="0" w:space="0" w:color="auto"/>
            <w:left w:val="none" w:sz="0" w:space="0" w:color="auto"/>
            <w:bottom w:val="none" w:sz="0" w:space="0" w:color="auto"/>
            <w:right w:val="none" w:sz="0" w:space="0" w:color="auto"/>
          </w:divBdr>
          <w:divsChild>
            <w:div w:id="1107432182">
              <w:marLeft w:val="0"/>
              <w:marRight w:val="0"/>
              <w:marTop w:val="0"/>
              <w:marBottom w:val="0"/>
              <w:divBdr>
                <w:top w:val="none" w:sz="0" w:space="0" w:color="auto"/>
                <w:left w:val="none" w:sz="0" w:space="0" w:color="auto"/>
                <w:bottom w:val="none" w:sz="0" w:space="0" w:color="auto"/>
                <w:right w:val="none" w:sz="0" w:space="0" w:color="auto"/>
              </w:divBdr>
            </w:div>
            <w:div w:id="1073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7840">
      <w:bodyDiv w:val="1"/>
      <w:marLeft w:val="0"/>
      <w:marRight w:val="0"/>
      <w:marTop w:val="0"/>
      <w:marBottom w:val="0"/>
      <w:divBdr>
        <w:top w:val="none" w:sz="0" w:space="0" w:color="auto"/>
        <w:left w:val="none" w:sz="0" w:space="0" w:color="auto"/>
        <w:bottom w:val="none" w:sz="0" w:space="0" w:color="auto"/>
        <w:right w:val="none" w:sz="0" w:space="0" w:color="auto"/>
      </w:divBdr>
      <w:divsChild>
        <w:div w:id="1072511598">
          <w:marLeft w:val="0"/>
          <w:marRight w:val="0"/>
          <w:marTop w:val="0"/>
          <w:marBottom w:val="0"/>
          <w:divBdr>
            <w:top w:val="none" w:sz="0" w:space="0" w:color="auto"/>
            <w:left w:val="none" w:sz="0" w:space="0" w:color="auto"/>
            <w:bottom w:val="none" w:sz="0" w:space="0" w:color="auto"/>
            <w:right w:val="none" w:sz="0" w:space="0" w:color="auto"/>
          </w:divBdr>
        </w:div>
        <w:div w:id="1456026907">
          <w:marLeft w:val="0"/>
          <w:marRight w:val="0"/>
          <w:marTop w:val="0"/>
          <w:marBottom w:val="0"/>
          <w:divBdr>
            <w:top w:val="none" w:sz="0" w:space="0" w:color="auto"/>
            <w:left w:val="none" w:sz="0" w:space="0" w:color="auto"/>
            <w:bottom w:val="none" w:sz="0" w:space="0" w:color="auto"/>
            <w:right w:val="none" w:sz="0" w:space="0" w:color="auto"/>
          </w:divBdr>
        </w:div>
        <w:div w:id="389420233">
          <w:marLeft w:val="0"/>
          <w:marRight w:val="0"/>
          <w:marTop w:val="0"/>
          <w:marBottom w:val="0"/>
          <w:divBdr>
            <w:top w:val="none" w:sz="0" w:space="0" w:color="auto"/>
            <w:left w:val="none" w:sz="0" w:space="0" w:color="auto"/>
            <w:bottom w:val="none" w:sz="0" w:space="0" w:color="auto"/>
            <w:right w:val="none" w:sz="0" w:space="0" w:color="auto"/>
          </w:divBdr>
          <w:divsChild>
            <w:div w:id="1721199413">
              <w:marLeft w:val="0"/>
              <w:marRight w:val="0"/>
              <w:marTop w:val="0"/>
              <w:marBottom w:val="0"/>
              <w:divBdr>
                <w:top w:val="none" w:sz="0" w:space="0" w:color="auto"/>
                <w:left w:val="none" w:sz="0" w:space="0" w:color="auto"/>
                <w:bottom w:val="none" w:sz="0" w:space="0" w:color="auto"/>
                <w:right w:val="none" w:sz="0" w:space="0" w:color="auto"/>
              </w:divBdr>
            </w:div>
            <w:div w:id="18408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7010">
      <w:bodyDiv w:val="1"/>
      <w:marLeft w:val="0"/>
      <w:marRight w:val="0"/>
      <w:marTop w:val="0"/>
      <w:marBottom w:val="0"/>
      <w:divBdr>
        <w:top w:val="none" w:sz="0" w:space="0" w:color="auto"/>
        <w:left w:val="none" w:sz="0" w:space="0" w:color="auto"/>
        <w:bottom w:val="none" w:sz="0" w:space="0" w:color="auto"/>
        <w:right w:val="none" w:sz="0" w:space="0" w:color="auto"/>
      </w:divBdr>
      <w:divsChild>
        <w:div w:id="225605217">
          <w:marLeft w:val="0"/>
          <w:marRight w:val="0"/>
          <w:marTop w:val="0"/>
          <w:marBottom w:val="0"/>
          <w:divBdr>
            <w:top w:val="none" w:sz="0" w:space="0" w:color="auto"/>
            <w:left w:val="none" w:sz="0" w:space="0" w:color="auto"/>
            <w:bottom w:val="none" w:sz="0" w:space="0" w:color="auto"/>
            <w:right w:val="none" w:sz="0" w:space="0" w:color="auto"/>
          </w:divBdr>
        </w:div>
        <w:div w:id="128280466">
          <w:marLeft w:val="0"/>
          <w:marRight w:val="0"/>
          <w:marTop w:val="0"/>
          <w:marBottom w:val="0"/>
          <w:divBdr>
            <w:top w:val="none" w:sz="0" w:space="0" w:color="auto"/>
            <w:left w:val="none" w:sz="0" w:space="0" w:color="auto"/>
            <w:bottom w:val="none" w:sz="0" w:space="0" w:color="auto"/>
            <w:right w:val="none" w:sz="0" w:space="0" w:color="auto"/>
          </w:divBdr>
        </w:div>
        <w:div w:id="1323771566">
          <w:marLeft w:val="0"/>
          <w:marRight w:val="0"/>
          <w:marTop w:val="0"/>
          <w:marBottom w:val="0"/>
          <w:divBdr>
            <w:top w:val="none" w:sz="0" w:space="0" w:color="auto"/>
            <w:left w:val="none" w:sz="0" w:space="0" w:color="auto"/>
            <w:bottom w:val="none" w:sz="0" w:space="0" w:color="auto"/>
            <w:right w:val="none" w:sz="0" w:space="0" w:color="auto"/>
          </w:divBdr>
          <w:divsChild>
            <w:div w:id="1850634408">
              <w:marLeft w:val="0"/>
              <w:marRight w:val="0"/>
              <w:marTop w:val="0"/>
              <w:marBottom w:val="0"/>
              <w:divBdr>
                <w:top w:val="none" w:sz="0" w:space="0" w:color="auto"/>
                <w:left w:val="none" w:sz="0" w:space="0" w:color="auto"/>
                <w:bottom w:val="none" w:sz="0" w:space="0" w:color="auto"/>
                <w:right w:val="none" w:sz="0" w:space="0" w:color="auto"/>
              </w:divBdr>
            </w:div>
            <w:div w:id="2061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2648">
      <w:bodyDiv w:val="1"/>
      <w:marLeft w:val="0"/>
      <w:marRight w:val="0"/>
      <w:marTop w:val="0"/>
      <w:marBottom w:val="0"/>
      <w:divBdr>
        <w:top w:val="none" w:sz="0" w:space="0" w:color="auto"/>
        <w:left w:val="none" w:sz="0" w:space="0" w:color="auto"/>
        <w:bottom w:val="none" w:sz="0" w:space="0" w:color="auto"/>
        <w:right w:val="none" w:sz="0" w:space="0" w:color="auto"/>
      </w:divBdr>
      <w:divsChild>
        <w:div w:id="163666765">
          <w:marLeft w:val="0"/>
          <w:marRight w:val="0"/>
          <w:marTop w:val="0"/>
          <w:marBottom w:val="0"/>
          <w:divBdr>
            <w:top w:val="none" w:sz="0" w:space="0" w:color="auto"/>
            <w:left w:val="none" w:sz="0" w:space="0" w:color="auto"/>
            <w:bottom w:val="none" w:sz="0" w:space="0" w:color="auto"/>
            <w:right w:val="none" w:sz="0" w:space="0" w:color="auto"/>
          </w:divBdr>
        </w:div>
        <w:div w:id="1148328155">
          <w:marLeft w:val="0"/>
          <w:marRight w:val="0"/>
          <w:marTop w:val="0"/>
          <w:marBottom w:val="0"/>
          <w:divBdr>
            <w:top w:val="none" w:sz="0" w:space="0" w:color="auto"/>
            <w:left w:val="none" w:sz="0" w:space="0" w:color="auto"/>
            <w:bottom w:val="none" w:sz="0" w:space="0" w:color="auto"/>
            <w:right w:val="none" w:sz="0" w:space="0" w:color="auto"/>
          </w:divBdr>
        </w:div>
        <w:div w:id="774786597">
          <w:marLeft w:val="0"/>
          <w:marRight w:val="0"/>
          <w:marTop w:val="0"/>
          <w:marBottom w:val="0"/>
          <w:divBdr>
            <w:top w:val="none" w:sz="0" w:space="0" w:color="auto"/>
            <w:left w:val="none" w:sz="0" w:space="0" w:color="auto"/>
            <w:bottom w:val="none" w:sz="0" w:space="0" w:color="auto"/>
            <w:right w:val="none" w:sz="0" w:space="0" w:color="auto"/>
          </w:divBdr>
          <w:divsChild>
            <w:div w:id="676466493">
              <w:marLeft w:val="0"/>
              <w:marRight w:val="0"/>
              <w:marTop w:val="0"/>
              <w:marBottom w:val="0"/>
              <w:divBdr>
                <w:top w:val="none" w:sz="0" w:space="0" w:color="auto"/>
                <w:left w:val="none" w:sz="0" w:space="0" w:color="auto"/>
                <w:bottom w:val="none" w:sz="0" w:space="0" w:color="auto"/>
                <w:right w:val="none" w:sz="0" w:space="0" w:color="auto"/>
              </w:divBdr>
            </w:div>
            <w:div w:id="517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6049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dozmer</dc:creator>
  <cp:lastModifiedBy>RM</cp:lastModifiedBy>
  <cp:revision>3</cp:revision>
  <dcterms:created xsi:type="dcterms:W3CDTF">2013-02-24T15:20:00Z</dcterms:created>
  <dcterms:modified xsi:type="dcterms:W3CDTF">2017-03-12T20:29:00Z</dcterms:modified>
</cp:coreProperties>
</file>